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73F" w:rsidRDefault="00A0373F" w:rsidP="00A0373F">
      <w:pPr>
        <w:pStyle w:val="Ttulo2"/>
        <w:rPr>
          <w:rFonts w:ascii="Arial Narrow" w:hAnsi="Arial Narrow" w:cs="Arial"/>
          <w:sz w:val="18"/>
        </w:rPr>
      </w:pPr>
    </w:p>
    <w:p w:rsidR="00A0373F" w:rsidRDefault="00A0373F" w:rsidP="00A0373F">
      <w:pPr>
        <w:pStyle w:val="Ttulo2"/>
        <w:rPr>
          <w:rFonts w:ascii="Arial Narrow" w:hAnsi="Arial Narrow" w:cs="Arial"/>
          <w:sz w:val="18"/>
        </w:rPr>
      </w:pPr>
    </w:p>
    <w:tbl>
      <w:tblPr>
        <w:tblW w:w="9356"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7371"/>
        <w:gridCol w:w="1985"/>
      </w:tblGrid>
      <w:tr w:rsidR="00A0373F" w:rsidRPr="00E77FB5" w:rsidTr="00791A96">
        <w:trPr>
          <w:cantSplit/>
          <w:trHeight w:val="869"/>
        </w:trPr>
        <w:tc>
          <w:tcPr>
            <w:tcW w:w="7371" w:type="dxa"/>
            <w:vAlign w:val="center"/>
          </w:tcPr>
          <w:p w:rsidR="00A0373F" w:rsidRPr="00E77FB5" w:rsidRDefault="00A0373F" w:rsidP="00791A96">
            <w:pPr>
              <w:spacing w:before="120"/>
              <w:jc w:val="center"/>
              <w:rPr>
                <w:rFonts w:ascii="Arial Narrow" w:hAnsi="Arial Narrow"/>
              </w:rPr>
            </w:pPr>
            <w:r>
              <w:rPr>
                <w:rFonts w:ascii="Arial Narrow" w:hAnsi="Arial Narrow"/>
              </w:rPr>
              <w:t>CHECK LIST</w:t>
            </w:r>
            <w:r w:rsidRPr="00E77FB5">
              <w:rPr>
                <w:rFonts w:ascii="Arial Narrow" w:hAnsi="Arial Narrow"/>
              </w:rPr>
              <w:t xml:space="preserve"> para Licenciamento Ambiental de:</w:t>
            </w:r>
          </w:p>
          <w:p w:rsidR="00A0373F" w:rsidRPr="00E77FB5" w:rsidRDefault="00A0373F" w:rsidP="00791A96">
            <w:pPr>
              <w:spacing w:before="120" w:after="120"/>
              <w:jc w:val="center"/>
              <w:rPr>
                <w:rFonts w:ascii="Arial Narrow" w:hAnsi="Arial Narrow"/>
                <w:b/>
                <w:caps/>
              </w:rPr>
            </w:pPr>
            <w:r>
              <w:rPr>
                <w:rFonts w:ascii="Arial Narrow" w:hAnsi="Arial Narrow"/>
                <w:b/>
                <w:caps/>
              </w:rPr>
              <w:t>suinocultura, avicultura, bovinocultura e outras atividades agropecuárias</w:t>
            </w:r>
          </w:p>
          <w:p w:rsidR="00A0373F" w:rsidRPr="00E77FB5" w:rsidRDefault="00A0373F" w:rsidP="00791A96">
            <w:pPr>
              <w:spacing w:after="120"/>
              <w:jc w:val="center"/>
              <w:rPr>
                <w:sz w:val="14"/>
                <w:szCs w:val="14"/>
              </w:rPr>
            </w:pPr>
            <w:r>
              <w:rPr>
                <w:rFonts w:ascii="Arial Narrow" w:hAnsi="Arial Narrow"/>
                <w:sz w:val="14"/>
                <w:szCs w:val="14"/>
              </w:rPr>
              <w:t xml:space="preserve"> Versão de maio 2020</w:t>
            </w:r>
          </w:p>
        </w:tc>
        <w:tc>
          <w:tcPr>
            <w:tcW w:w="1985" w:type="dxa"/>
            <w:vAlign w:val="center"/>
          </w:tcPr>
          <w:p w:rsidR="00A0373F" w:rsidRPr="00E77FB5" w:rsidRDefault="00A0373F" w:rsidP="00791A96">
            <w:pPr>
              <w:jc w:val="center"/>
            </w:pPr>
            <w:r w:rsidRPr="003955A5">
              <w:rPr>
                <w:noProof/>
              </w:rPr>
              <w:drawing>
                <wp:inline distT="0" distB="0" distL="0" distR="0" wp14:anchorId="351C81A5" wp14:editId="21A66133">
                  <wp:extent cx="752475" cy="7239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723900"/>
                          </a:xfrm>
                          <a:prstGeom prst="rect">
                            <a:avLst/>
                          </a:prstGeom>
                          <a:noFill/>
                          <a:ln>
                            <a:noFill/>
                          </a:ln>
                        </pic:spPr>
                      </pic:pic>
                    </a:graphicData>
                  </a:graphic>
                </wp:inline>
              </w:drawing>
            </w:r>
          </w:p>
        </w:tc>
      </w:tr>
    </w:tbl>
    <w:p w:rsidR="00A0373F" w:rsidRDefault="00A0373F" w:rsidP="00A0373F">
      <w:pPr>
        <w:pStyle w:val="Ttulo2"/>
        <w:rPr>
          <w:rFonts w:ascii="Arial Narrow" w:hAnsi="Arial Narrow" w:cs="Arial"/>
          <w:sz w:val="18"/>
        </w:rPr>
      </w:pPr>
    </w:p>
    <w:p w:rsidR="00A0373F" w:rsidRDefault="00A0373F" w:rsidP="00A0373F">
      <w:pPr>
        <w:pStyle w:val="Ttulo2"/>
        <w:rPr>
          <w:rFonts w:ascii="Arial Narrow" w:hAnsi="Arial Narrow" w:cs="Arial"/>
          <w:sz w:val="18"/>
        </w:rPr>
      </w:pPr>
      <w:r w:rsidRPr="008C02CD">
        <w:rPr>
          <w:rFonts w:ascii="Arial Narrow" w:hAnsi="Arial Narrow" w:cs="Arial"/>
          <w:sz w:val="18"/>
        </w:rPr>
        <w:t xml:space="preserve">Documentação </w:t>
      </w:r>
      <w:r w:rsidRPr="008C02CD">
        <w:rPr>
          <w:rFonts w:ascii="Arial Narrow" w:hAnsi="Arial Narrow" w:cs="Arial"/>
          <w:sz w:val="18"/>
          <w:u w:val="single"/>
        </w:rPr>
        <w:t>Mínima</w:t>
      </w:r>
      <w:r w:rsidRPr="008C02CD">
        <w:rPr>
          <w:rFonts w:ascii="Arial Narrow" w:hAnsi="Arial Narrow" w:cs="Arial"/>
          <w:sz w:val="18"/>
        </w:rPr>
        <w:t xml:space="preserve"> para Licenciamento AMBIENTAL </w:t>
      </w:r>
      <w:r>
        <w:rPr>
          <w:rFonts w:ascii="Arial Narrow" w:hAnsi="Arial Narrow" w:cs="Arial"/>
          <w:sz w:val="18"/>
        </w:rPr>
        <w:t xml:space="preserve">- ESTE DOCUMENTO </w:t>
      </w:r>
      <w:r w:rsidRPr="008C02CD">
        <w:rPr>
          <w:rFonts w:ascii="Arial Narrow" w:hAnsi="Arial Narrow" w:cs="Arial"/>
          <w:sz w:val="18"/>
        </w:rPr>
        <w:t xml:space="preserve">DEVE SER ENTREGUE </w:t>
      </w:r>
      <w:r>
        <w:rPr>
          <w:rFonts w:ascii="Arial Narrow" w:hAnsi="Arial Narrow" w:cs="Arial"/>
          <w:sz w:val="18"/>
        </w:rPr>
        <w:t>NA SERETARIA DE MEIO AMBIENTE DE DOIS IRMÃOS DAS MISSÕES</w:t>
      </w:r>
      <w:r w:rsidRPr="008C02CD">
        <w:rPr>
          <w:rFonts w:ascii="Arial Narrow" w:hAnsi="Arial Narrow" w:cs="Arial"/>
          <w:sz w:val="18"/>
        </w:rPr>
        <w:t xml:space="preserve"> JUNTO COM OS DEMAIS DOCUMENTOS ABAIXO LISTADOS.</w:t>
      </w:r>
    </w:p>
    <w:p w:rsidR="00A0373F" w:rsidRPr="00A0373F" w:rsidRDefault="00A0373F" w:rsidP="00A0373F"/>
    <w:tbl>
      <w:tblPr>
        <w:tblW w:w="10644" w:type="dxa"/>
        <w:tblInd w:w="-6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24"/>
        <w:gridCol w:w="8244"/>
        <w:gridCol w:w="396"/>
        <w:gridCol w:w="395"/>
        <w:gridCol w:w="395"/>
        <w:gridCol w:w="445"/>
        <w:gridCol w:w="445"/>
      </w:tblGrid>
      <w:tr w:rsidR="00A0373F" w:rsidRPr="008C02CD" w:rsidTr="00791A96">
        <w:trPr>
          <w:trHeight w:val="365"/>
          <w:tblHeader/>
        </w:trPr>
        <w:tc>
          <w:tcPr>
            <w:tcW w:w="324" w:type="dxa"/>
            <w:tcBorders>
              <w:top w:val="nil"/>
              <w:left w:val="nil"/>
              <w:bottom w:val="nil"/>
              <w:right w:val="nil"/>
            </w:tcBorders>
            <w:vAlign w:val="center"/>
          </w:tcPr>
          <w:p w:rsidR="00A0373F" w:rsidRPr="008C02CD" w:rsidRDefault="00A0373F" w:rsidP="00791A96">
            <w:pPr>
              <w:spacing w:before="120"/>
              <w:jc w:val="both"/>
              <w:rPr>
                <w:rFonts w:ascii="Arial Narrow" w:hAnsi="Arial Narrow" w:cs="Arial"/>
                <w:sz w:val="18"/>
              </w:rPr>
            </w:pPr>
          </w:p>
        </w:tc>
        <w:tc>
          <w:tcPr>
            <w:tcW w:w="8244" w:type="dxa"/>
            <w:tcBorders>
              <w:top w:val="nil"/>
              <w:left w:val="nil"/>
              <w:bottom w:val="single" w:sz="4" w:space="0" w:color="auto"/>
              <w:right w:val="nil"/>
            </w:tcBorders>
            <w:vAlign w:val="center"/>
          </w:tcPr>
          <w:p w:rsidR="00A0373F" w:rsidRPr="008C02CD" w:rsidRDefault="00A0373F" w:rsidP="00791A96">
            <w:pPr>
              <w:pStyle w:val="Cabealho"/>
              <w:tabs>
                <w:tab w:val="clear" w:pos="4419"/>
                <w:tab w:val="clear" w:pos="8838"/>
              </w:tabs>
              <w:spacing w:before="120"/>
              <w:jc w:val="both"/>
              <w:rPr>
                <w:rFonts w:ascii="Arial Narrow" w:hAnsi="Arial Narrow" w:cs="Arial"/>
                <w:sz w:val="18"/>
              </w:rPr>
            </w:pPr>
          </w:p>
        </w:tc>
        <w:tc>
          <w:tcPr>
            <w:tcW w:w="396" w:type="dxa"/>
            <w:tcBorders>
              <w:top w:val="single" w:sz="4" w:space="0" w:color="auto"/>
              <w:left w:val="single" w:sz="4" w:space="0" w:color="auto"/>
            </w:tcBorders>
            <w:vAlign w:val="center"/>
          </w:tcPr>
          <w:p w:rsidR="00A0373F" w:rsidRPr="008C02CD" w:rsidRDefault="00A0373F" w:rsidP="00791A96">
            <w:pPr>
              <w:jc w:val="center"/>
              <w:rPr>
                <w:rFonts w:ascii="Arial Narrow" w:hAnsi="Arial Narrow" w:cs="Arial"/>
                <w:sz w:val="16"/>
                <w:lang w:val="es-ES_tradnl"/>
              </w:rPr>
            </w:pPr>
            <w:r w:rsidRPr="008C02CD">
              <w:rPr>
                <w:rFonts w:ascii="Arial Narrow" w:hAnsi="Arial Narrow" w:cs="Arial"/>
                <w:sz w:val="16"/>
                <w:lang w:val="es-ES_tradnl"/>
              </w:rPr>
              <w:t>LP</w:t>
            </w:r>
          </w:p>
        </w:tc>
        <w:tc>
          <w:tcPr>
            <w:tcW w:w="395" w:type="dxa"/>
            <w:tcBorders>
              <w:top w:val="single" w:sz="4" w:space="0" w:color="auto"/>
            </w:tcBorders>
            <w:vAlign w:val="center"/>
          </w:tcPr>
          <w:p w:rsidR="00A0373F" w:rsidRPr="008C02CD" w:rsidRDefault="00A0373F" w:rsidP="00791A96">
            <w:pPr>
              <w:jc w:val="center"/>
              <w:rPr>
                <w:rFonts w:ascii="Arial Narrow" w:hAnsi="Arial Narrow" w:cs="Arial"/>
                <w:sz w:val="16"/>
                <w:lang w:val="es-ES_tradnl"/>
              </w:rPr>
            </w:pPr>
            <w:r w:rsidRPr="008C02CD">
              <w:rPr>
                <w:rFonts w:ascii="Arial Narrow" w:hAnsi="Arial Narrow" w:cs="Arial"/>
                <w:sz w:val="16"/>
                <w:lang w:val="es-ES_tradnl"/>
              </w:rPr>
              <w:t>LI</w:t>
            </w:r>
          </w:p>
        </w:tc>
        <w:tc>
          <w:tcPr>
            <w:tcW w:w="395" w:type="dxa"/>
            <w:tcBorders>
              <w:top w:val="single" w:sz="4" w:space="0" w:color="auto"/>
            </w:tcBorders>
            <w:vAlign w:val="center"/>
          </w:tcPr>
          <w:p w:rsidR="00A0373F" w:rsidRPr="008C02CD" w:rsidRDefault="00A0373F" w:rsidP="00791A96">
            <w:pPr>
              <w:jc w:val="center"/>
              <w:rPr>
                <w:rFonts w:ascii="Arial Narrow" w:hAnsi="Arial Narrow" w:cs="Arial"/>
                <w:sz w:val="16"/>
                <w:lang w:val="es-ES_tradnl"/>
              </w:rPr>
            </w:pPr>
            <w:r w:rsidRPr="008C02CD">
              <w:rPr>
                <w:rFonts w:ascii="Arial Narrow" w:hAnsi="Arial Narrow" w:cs="Arial"/>
                <w:sz w:val="16"/>
                <w:lang w:val="es-ES_tradnl"/>
              </w:rPr>
              <w:t>LO</w:t>
            </w:r>
          </w:p>
        </w:tc>
        <w:tc>
          <w:tcPr>
            <w:tcW w:w="445" w:type="dxa"/>
            <w:tcBorders>
              <w:top w:val="single" w:sz="4" w:space="0" w:color="auto"/>
              <w:right w:val="single" w:sz="4" w:space="0" w:color="auto"/>
            </w:tcBorders>
            <w:vAlign w:val="center"/>
          </w:tcPr>
          <w:p w:rsidR="00A0373F" w:rsidRPr="008C02CD" w:rsidRDefault="00A0373F" w:rsidP="00791A96">
            <w:pPr>
              <w:jc w:val="center"/>
              <w:rPr>
                <w:rFonts w:ascii="Arial Narrow" w:hAnsi="Arial Narrow" w:cs="Arial"/>
                <w:sz w:val="16"/>
              </w:rPr>
            </w:pPr>
            <w:r w:rsidRPr="008C02CD">
              <w:rPr>
                <w:rFonts w:ascii="Arial Narrow" w:hAnsi="Arial Narrow" w:cs="Arial"/>
                <w:sz w:val="16"/>
              </w:rPr>
              <w:t>LO</w:t>
            </w:r>
          </w:p>
          <w:p w:rsidR="00A0373F" w:rsidRPr="008C02CD" w:rsidRDefault="00A0373F" w:rsidP="00791A96">
            <w:pPr>
              <w:jc w:val="center"/>
              <w:rPr>
                <w:rFonts w:ascii="Arial Narrow" w:hAnsi="Arial Narrow" w:cs="Arial"/>
                <w:sz w:val="16"/>
              </w:rPr>
            </w:pPr>
            <w:r>
              <w:rPr>
                <w:rFonts w:ascii="Arial Narrow" w:hAnsi="Arial Narrow" w:cs="Arial"/>
                <w:sz w:val="16"/>
              </w:rPr>
              <w:t>Reg.</w:t>
            </w:r>
          </w:p>
        </w:tc>
        <w:tc>
          <w:tcPr>
            <w:tcW w:w="445" w:type="dxa"/>
            <w:tcBorders>
              <w:top w:val="single" w:sz="4" w:space="0" w:color="auto"/>
              <w:right w:val="single" w:sz="4" w:space="0" w:color="auto"/>
            </w:tcBorders>
            <w:vAlign w:val="center"/>
          </w:tcPr>
          <w:p w:rsidR="00A0373F" w:rsidRPr="008C02CD" w:rsidRDefault="00A0373F" w:rsidP="00791A96">
            <w:pPr>
              <w:jc w:val="center"/>
              <w:rPr>
                <w:rFonts w:ascii="Arial Narrow" w:hAnsi="Arial Narrow" w:cs="Arial"/>
                <w:sz w:val="16"/>
              </w:rPr>
            </w:pPr>
            <w:r>
              <w:rPr>
                <w:rFonts w:ascii="Arial Narrow" w:hAnsi="Arial Narrow" w:cs="Arial"/>
                <w:sz w:val="16"/>
              </w:rPr>
              <w:t>Ren. LO</w:t>
            </w:r>
          </w:p>
        </w:tc>
      </w:tr>
      <w:tr w:rsidR="00A0373F" w:rsidRPr="008C02CD" w:rsidTr="00791A96">
        <w:trPr>
          <w:trHeight w:val="324"/>
        </w:trPr>
        <w:tc>
          <w:tcPr>
            <w:tcW w:w="324" w:type="dxa"/>
            <w:tcBorders>
              <w:top w:val="single" w:sz="4" w:space="0" w:color="auto"/>
              <w:left w:val="single" w:sz="4" w:space="0" w:color="auto"/>
            </w:tcBorders>
            <w:vAlign w:val="center"/>
          </w:tcPr>
          <w:p w:rsidR="00A0373F" w:rsidRPr="008C02CD" w:rsidRDefault="00A0373F" w:rsidP="00A0373F">
            <w:pPr>
              <w:numPr>
                <w:ilvl w:val="0"/>
                <w:numId w:val="1"/>
              </w:numPr>
              <w:spacing w:before="120"/>
              <w:jc w:val="both"/>
              <w:rPr>
                <w:rFonts w:ascii="Arial Narrow" w:hAnsi="Arial Narrow" w:cs="Arial"/>
                <w:b/>
                <w:sz w:val="18"/>
              </w:rPr>
            </w:pPr>
          </w:p>
        </w:tc>
        <w:tc>
          <w:tcPr>
            <w:tcW w:w="8244" w:type="dxa"/>
            <w:tcBorders>
              <w:top w:val="nil"/>
            </w:tcBorders>
            <w:vAlign w:val="center"/>
          </w:tcPr>
          <w:p w:rsidR="00A0373F" w:rsidRPr="008C02CD" w:rsidRDefault="00A0373F" w:rsidP="00791A96">
            <w:pPr>
              <w:pStyle w:val="Cabealho"/>
              <w:tabs>
                <w:tab w:val="clear" w:pos="4419"/>
                <w:tab w:val="clear" w:pos="8838"/>
              </w:tabs>
              <w:spacing w:before="120"/>
              <w:jc w:val="both"/>
              <w:rPr>
                <w:rFonts w:ascii="Arial Narrow" w:hAnsi="Arial Narrow" w:cs="Arial"/>
                <w:sz w:val="18"/>
              </w:rPr>
            </w:pPr>
            <w:r w:rsidRPr="001075E7">
              <w:rPr>
                <w:rFonts w:ascii="Arial Narrow" w:hAnsi="Arial Narrow" w:cs="Arial"/>
                <w:b/>
                <w:sz w:val="18"/>
              </w:rPr>
              <w:t xml:space="preserve">REQUERIMENTO </w:t>
            </w:r>
            <w:r w:rsidRPr="008C02CD">
              <w:rPr>
                <w:rFonts w:ascii="Arial Narrow" w:hAnsi="Arial Narrow" w:cs="Arial"/>
                <w:sz w:val="18"/>
              </w:rPr>
              <w:t xml:space="preserve">solicitando autorização, </w:t>
            </w:r>
            <w:r>
              <w:rPr>
                <w:rFonts w:ascii="Arial Narrow" w:hAnsi="Arial Narrow" w:cs="Arial"/>
                <w:sz w:val="18"/>
              </w:rPr>
              <w:t>licença ou renovação da licença</w:t>
            </w:r>
          </w:p>
        </w:tc>
        <w:tc>
          <w:tcPr>
            <w:tcW w:w="396" w:type="dxa"/>
            <w:vAlign w:val="center"/>
          </w:tcPr>
          <w:p w:rsidR="00A0373F" w:rsidRPr="008C02CD" w:rsidRDefault="00A0373F" w:rsidP="00791A96">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395" w:type="dxa"/>
            <w:vAlign w:val="center"/>
          </w:tcPr>
          <w:p w:rsidR="00A0373F" w:rsidRPr="008C02CD" w:rsidRDefault="00A0373F" w:rsidP="00791A96">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395" w:type="dxa"/>
            <w:vAlign w:val="center"/>
          </w:tcPr>
          <w:p w:rsidR="00A0373F" w:rsidRPr="008C02CD" w:rsidRDefault="00A0373F" w:rsidP="00791A96">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445" w:type="dxa"/>
            <w:tcBorders>
              <w:right w:val="single" w:sz="4" w:space="0" w:color="auto"/>
            </w:tcBorders>
            <w:vAlign w:val="center"/>
          </w:tcPr>
          <w:p w:rsidR="00A0373F" w:rsidRPr="008C02CD" w:rsidRDefault="00A0373F" w:rsidP="00791A96">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445" w:type="dxa"/>
            <w:tcBorders>
              <w:right w:val="single" w:sz="4" w:space="0" w:color="auto"/>
            </w:tcBorders>
            <w:vAlign w:val="center"/>
          </w:tcPr>
          <w:p w:rsidR="00A0373F" w:rsidRPr="008C02CD" w:rsidRDefault="00A0373F" w:rsidP="00791A96">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r>
      <w:tr w:rsidR="00A0373F" w:rsidRPr="008C02CD" w:rsidTr="00791A96">
        <w:trPr>
          <w:trHeight w:val="391"/>
        </w:trPr>
        <w:tc>
          <w:tcPr>
            <w:tcW w:w="324" w:type="dxa"/>
            <w:tcBorders>
              <w:left w:val="single" w:sz="4" w:space="0" w:color="auto"/>
            </w:tcBorders>
            <w:vAlign w:val="center"/>
          </w:tcPr>
          <w:p w:rsidR="00A0373F" w:rsidRPr="008C02CD" w:rsidRDefault="00A0373F" w:rsidP="00A0373F">
            <w:pPr>
              <w:pStyle w:val="Condies"/>
              <w:numPr>
                <w:ilvl w:val="0"/>
                <w:numId w:val="1"/>
              </w:numPr>
              <w:spacing w:before="120"/>
              <w:rPr>
                <w:rFonts w:ascii="Arial Narrow" w:hAnsi="Arial Narrow" w:cs="Arial"/>
                <w:b/>
                <w:sz w:val="18"/>
              </w:rPr>
            </w:pPr>
          </w:p>
        </w:tc>
        <w:tc>
          <w:tcPr>
            <w:tcW w:w="8244" w:type="dxa"/>
            <w:vAlign w:val="center"/>
          </w:tcPr>
          <w:p w:rsidR="00A0373F" w:rsidRPr="008C02CD" w:rsidRDefault="00A0373F" w:rsidP="00A0373F">
            <w:pPr>
              <w:pStyle w:val="Condies"/>
              <w:spacing w:before="120"/>
              <w:ind w:left="0" w:firstLine="0"/>
              <w:rPr>
                <w:rFonts w:ascii="Arial Narrow" w:hAnsi="Arial Narrow" w:cs="Arial"/>
                <w:sz w:val="18"/>
              </w:rPr>
            </w:pPr>
            <w:r w:rsidRPr="00EA54BD">
              <w:rPr>
                <w:rFonts w:ascii="Arial Narrow" w:hAnsi="Arial Narrow" w:cs="Arial"/>
                <w:b/>
                <w:sz w:val="18"/>
              </w:rPr>
              <w:t xml:space="preserve">FORMULÁRIO </w:t>
            </w:r>
            <w:r w:rsidRPr="008C02CD">
              <w:rPr>
                <w:rFonts w:ascii="Arial Narrow" w:hAnsi="Arial Narrow" w:cs="Arial"/>
                <w:sz w:val="18"/>
              </w:rPr>
              <w:t xml:space="preserve">para </w:t>
            </w:r>
            <w:r>
              <w:rPr>
                <w:rFonts w:ascii="Arial Narrow" w:hAnsi="Arial Narrow" w:cs="Arial"/>
                <w:sz w:val="18"/>
              </w:rPr>
              <w:t>licenciamento, específico da atividade</w:t>
            </w:r>
          </w:p>
        </w:tc>
        <w:tc>
          <w:tcPr>
            <w:tcW w:w="396" w:type="dxa"/>
            <w:vAlign w:val="center"/>
          </w:tcPr>
          <w:p w:rsidR="00A0373F" w:rsidRPr="008C02CD" w:rsidRDefault="00A0373F" w:rsidP="00791A96">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395" w:type="dxa"/>
            <w:vAlign w:val="center"/>
          </w:tcPr>
          <w:p w:rsidR="00A0373F" w:rsidRPr="008C02CD" w:rsidRDefault="00A0373F" w:rsidP="00791A96">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395" w:type="dxa"/>
            <w:vAlign w:val="center"/>
          </w:tcPr>
          <w:p w:rsidR="00A0373F" w:rsidRPr="008C02CD" w:rsidRDefault="00A0373F" w:rsidP="00791A96">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445" w:type="dxa"/>
            <w:tcBorders>
              <w:right w:val="single" w:sz="4" w:space="0" w:color="auto"/>
            </w:tcBorders>
            <w:vAlign w:val="center"/>
          </w:tcPr>
          <w:p w:rsidR="00A0373F" w:rsidRPr="008C02CD" w:rsidRDefault="00A0373F" w:rsidP="00791A96">
            <w:pPr>
              <w:pStyle w:val="Condies"/>
              <w:ind w:left="0" w:firstLine="0"/>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445" w:type="dxa"/>
            <w:tcBorders>
              <w:right w:val="single" w:sz="4" w:space="0" w:color="auto"/>
            </w:tcBorders>
            <w:vAlign w:val="center"/>
          </w:tcPr>
          <w:p w:rsidR="00A0373F" w:rsidRPr="008C02CD" w:rsidRDefault="00A0373F" w:rsidP="00791A96">
            <w:pPr>
              <w:pStyle w:val="Condies"/>
              <w:ind w:left="0" w:firstLine="0"/>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r>
      <w:tr w:rsidR="00A0373F" w:rsidRPr="008C02CD" w:rsidTr="00A0373F">
        <w:trPr>
          <w:trHeight w:val="559"/>
        </w:trPr>
        <w:tc>
          <w:tcPr>
            <w:tcW w:w="324" w:type="dxa"/>
            <w:tcBorders>
              <w:left w:val="single" w:sz="4" w:space="0" w:color="auto"/>
            </w:tcBorders>
            <w:vAlign w:val="center"/>
          </w:tcPr>
          <w:p w:rsidR="00A0373F" w:rsidRPr="008C02CD" w:rsidRDefault="00A0373F" w:rsidP="00A0373F">
            <w:pPr>
              <w:pStyle w:val="Condies"/>
              <w:numPr>
                <w:ilvl w:val="0"/>
                <w:numId w:val="1"/>
              </w:numPr>
              <w:spacing w:before="120"/>
              <w:rPr>
                <w:rFonts w:ascii="Arial Narrow" w:hAnsi="Arial Narrow" w:cs="Arial"/>
                <w:b/>
                <w:sz w:val="18"/>
              </w:rPr>
            </w:pPr>
          </w:p>
        </w:tc>
        <w:tc>
          <w:tcPr>
            <w:tcW w:w="8244" w:type="dxa"/>
            <w:vAlign w:val="center"/>
          </w:tcPr>
          <w:p w:rsidR="00A0373F" w:rsidRPr="008C02CD" w:rsidRDefault="00A0373F" w:rsidP="00A0373F">
            <w:pPr>
              <w:pStyle w:val="Condies"/>
              <w:ind w:left="0" w:firstLine="0"/>
              <w:rPr>
                <w:rFonts w:ascii="Arial Narrow" w:hAnsi="Arial Narrow" w:cs="Arial"/>
                <w:sz w:val="18"/>
              </w:rPr>
            </w:pPr>
            <w:r w:rsidRPr="00A0373F">
              <w:rPr>
                <w:rFonts w:ascii="Arial Narrow" w:hAnsi="Arial Narrow" w:cs="Arial"/>
                <w:sz w:val="18"/>
              </w:rPr>
              <w:t xml:space="preserve">Cópia </w:t>
            </w:r>
            <w:r>
              <w:rPr>
                <w:rFonts w:ascii="Arial Narrow" w:hAnsi="Arial Narrow" w:cs="Arial"/>
                <w:sz w:val="18"/>
              </w:rPr>
              <w:t>dos documentos pessoais</w:t>
            </w:r>
            <w:r w:rsidRPr="00A0373F">
              <w:rPr>
                <w:rFonts w:ascii="Arial Narrow" w:hAnsi="Arial Narrow" w:cs="Arial"/>
                <w:sz w:val="18"/>
              </w:rPr>
              <w:t xml:space="preserve"> </w:t>
            </w:r>
            <w:r>
              <w:rPr>
                <w:rFonts w:ascii="Arial Narrow" w:hAnsi="Arial Narrow" w:cs="Arial"/>
                <w:sz w:val="18"/>
              </w:rPr>
              <w:t>da pessoa física (CPF) e</w:t>
            </w:r>
            <w:r w:rsidR="006E4826">
              <w:rPr>
                <w:rFonts w:ascii="Arial Narrow" w:hAnsi="Arial Narrow" w:cs="Arial"/>
                <w:sz w:val="18"/>
              </w:rPr>
              <w:t>/ou</w:t>
            </w:r>
            <w:r>
              <w:rPr>
                <w:rFonts w:ascii="Arial Narrow" w:hAnsi="Arial Narrow" w:cs="Arial"/>
                <w:sz w:val="18"/>
              </w:rPr>
              <w:t xml:space="preserve"> documentos </w:t>
            </w:r>
            <w:r w:rsidRPr="00A0373F">
              <w:rPr>
                <w:rFonts w:ascii="Arial Narrow" w:hAnsi="Arial Narrow" w:cs="Arial"/>
                <w:sz w:val="18"/>
              </w:rPr>
              <w:t xml:space="preserve">da pessoa jurídica (CNPJ), acompanhado do contrato social, </w:t>
            </w:r>
            <w:r>
              <w:rPr>
                <w:rFonts w:ascii="Arial Narrow" w:hAnsi="Arial Narrow" w:cs="Arial"/>
                <w:sz w:val="18"/>
              </w:rPr>
              <w:t>caso necessário.</w:t>
            </w:r>
          </w:p>
        </w:tc>
        <w:tc>
          <w:tcPr>
            <w:tcW w:w="396" w:type="dxa"/>
            <w:vAlign w:val="center"/>
          </w:tcPr>
          <w:p w:rsidR="00A0373F" w:rsidRPr="008C02CD" w:rsidRDefault="00A0373F" w:rsidP="00791A96">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395" w:type="dxa"/>
            <w:vAlign w:val="center"/>
          </w:tcPr>
          <w:p w:rsidR="00A0373F" w:rsidRPr="008C02CD" w:rsidRDefault="00A0373F" w:rsidP="00791A96">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395" w:type="dxa"/>
            <w:vAlign w:val="center"/>
          </w:tcPr>
          <w:p w:rsidR="00A0373F" w:rsidRPr="008C02CD" w:rsidRDefault="00A0373F" w:rsidP="00791A96">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445" w:type="dxa"/>
            <w:tcBorders>
              <w:right w:val="single" w:sz="4" w:space="0" w:color="auto"/>
            </w:tcBorders>
            <w:vAlign w:val="center"/>
          </w:tcPr>
          <w:p w:rsidR="00A0373F" w:rsidRPr="008C02CD" w:rsidRDefault="00A0373F" w:rsidP="00791A96">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445" w:type="dxa"/>
            <w:tcBorders>
              <w:right w:val="single" w:sz="4" w:space="0" w:color="auto"/>
            </w:tcBorders>
            <w:vAlign w:val="center"/>
          </w:tcPr>
          <w:p w:rsidR="00A0373F" w:rsidRPr="008C02CD" w:rsidRDefault="00A0373F" w:rsidP="00791A96">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r>
      <w:tr w:rsidR="004239B4" w:rsidRPr="008C02CD" w:rsidTr="00A0373F">
        <w:trPr>
          <w:trHeight w:val="269"/>
        </w:trPr>
        <w:tc>
          <w:tcPr>
            <w:tcW w:w="324" w:type="dxa"/>
            <w:tcBorders>
              <w:left w:val="single" w:sz="4" w:space="0" w:color="auto"/>
            </w:tcBorders>
            <w:vAlign w:val="center"/>
          </w:tcPr>
          <w:p w:rsidR="004239B4" w:rsidRPr="008C02CD" w:rsidRDefault="004239B4" w:rsidP="004239B4">
            <w:pPr>
              <w:pStyle w:val="Condies"/>
              <w:numPr>
                <w:ilvl w:val="0"/>
                <w:numId w:val="1"/>
              </w:numPr>
              <w:spacing w:before="120"/>
              <w:rPr>
                <w:rFonts w:ascii="Arial Narrow" w:hAnsi="Arial Narrow" w:cs="Arial"/>
                <w:b/>
                <w:sz w:val="18"/>
              </w:rPr>
            </w:pPr>
          </w:p>
        </w:tc>
        <w:tc>
          <w:tcPr>
            <w:tcW w:w="8244" w:type="dxa"/>
            <w:vAlign w:val="center"/>
          </w:tcPr>
          <w:p w:rsidR="004239B4" w:rsidRPr="001075E7" w:rsidRDefault="004239B4" w:rsidP="004239B4">
            <w:pPr>
              <w:pStyle w:val="Condies"/>
              <w:ind w:left="-39" w:firstLine="0"/>
              <w:rPr>
                <w:rFonts w:ascii="Arial Narrow" w:hAnsi="Arial Narrow" w:cs="Arial"/>
                <w:b/>
                <w:sz w:val="18"/>
              </w:rPr>
            </w:pPr>
            <w:r w:rsidRPr="00A0373F">
              <w:rPr>
                <w:rFonts w:ascii="Arial Narrow" w:hAnsi="Arial Narrow" w:cs="Arial"/>
                <w:b/>
                <w:sz w:val="18"/>
              </w:rPr>
              <w:t>Cópia(s) da(s) licença(s) anterior(es).</w:t>
            </w:r>
          </w:p>
        </w:tc>
        <w:tc>
          <w:tcPr>
            <w:tcW w:w="396" w:type="dxa"/>
            <w:vAlign w:val="center"/>
          </w:tcPr>
          <w:p w:rsidR="004239B4" w:rsidRPr="008C02CD" w:rsidRDefault="004239B4" w:rsidP="004239B4">
            <w:pPr>
              <w:jc w:val="center"/>
              <w:rPr>
                <w:rFonts w:ascii="Arial Narrow" w:hAnsi="Arial Narrow" w:cs="Arial"/>
                <w:sz w:val="16"/>
              </w:rPr>
            </w:pPr>
          </w:p>
        </w:tc>
        <w:tc>
          <w:tcPr>
            <w:tcW w:w="395" w:type="dxa"/>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395" w:type="dxa"/>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445" w:type="dxa"/>
            <w:tcBorders>
              <w:right w:val="single" w:sz="4" w:space="0" w:color="auto"/>
            </w:tcBorders>
            <w:vAlign w:val="center"/>
          </w:tcPr>
          <w:p w:rsidR="004239B4" w:rsidRPr="008C02CD" w:rsidRDefault="004239B4" w:rsidP="004239B4">
            <w:pPr>
              <w:jc w:val="center"/>
              <w:rPr>
                <w:rFonts w:ascii="Arial Narrow" w:hAnsi="Arial Narrow" w:cs="Arial"/>
                <w:sz w:val="16"/>
              </w:rPr>
            </w:pPr>
          </w:p>
        </w:tc>
        <w:tc>
          <w:tcPr>
            <w:tcW w:w="445" w:type="dxa"/>
            <w:tcBorders>
              <w:right w:val="single" w:sz="4" w:space="0" w:color="auto"/>
            </w:tcBorders>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r>
      <w:tr w:rsidR="004239B4" w:rsidRPr="008C02CD" w:rsidTr="00A0373F">
        <w:trPr>
          <w:trHeight w:val="269"/>
        </w:trPr>
        <w:tc>
          <w:tcPr>
            <w:tcW w:w="324" w:type="dxa"/>
            <w:tcBorders>
              <w:left w:val="single" w:sz="4" w:space="0" w:color="auto"/>
            </w:tcBorders>
            <w:vAlign w:val="center"/>
          </w:tcPr>
          <w:p w:rsidR="004239B4" w:rsidRPr="008C02CD" w:rsidRDefault="004239B4" w:rsidP="004239B4">
            <w:pPr>
              <w:pStyle w:val="Condies"/>
              <w:numPr>
                <w:ilvl w:val="0"/>
                <w:numId w:val="1"/>
              </w:numPr>
              <w:spacing w:before="120"/>
              <w:rPr>
                <w:rFonts w:ascii="Arial Narrow" w:hAnsi="Arial Narrow" w:cs="Arial"/>
                <w:b/>
                <w:sz w:val="18"/>
              </w:rPr>
            </w:pPr>
          </w:p>
        </w:tc>
        <w:tc>
          <w:tcPr>
            <w:tcW w:w="8244" w:type="dxa"/>
            <w:vAlign w:val="center"/>
          </w:tcPr>
          <w:p w:rsidR="004239B4" w:rsidRPr="00A0373F" w:rsidRDefault="004239B4" w:rsidP="004239B4">
            <w:pPr>
              <w:pStyle w:val="Condies"/>
              <w:ind w:left="-39" w:firstLine="0"/>
              <w:rPr>
                <w:rFonts w:ascii="Arial Narrow" w:hAnsi="Arial Narrow" w:cs="Arial"/>
                <w:b/>
                <w:sz w:val="18"/>
              </w:rPr>
            </w:pPr>
            <w:r w:rsidRPr="00A0373F">
              <w:rPr>
                <w:rFonts w:ascii="Arial Narrow" w:hAnsi="Arial Narrow" w:cs="Arial"/>
                <w:b/>
                <w:sz w:val="18"/>
              </w:rPr>
              <w:t>Projeto técnico, contendo plantas de construção com memorial descritivo do empreendimento.</w:t>
            </w:r>
          </w:p>
        </w:tc>
        <w:tc>
          <w:tcPr>
            <w:tcW w:w="396" w:type="dxa"/>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395" w:type="dxa"/>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395" w:type="dxa"/>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445" w:type="dxa"/>
            <w:tcBorders>
              <w:right w:val="single" w:sz="4" w:space="0" w:color="auto"/>
            </w:tcBorders>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445" w:type="dxa"/>
            <w:tcBorders>
              <w:right w:val="single" w:sz="4" w:space="0" w:color="auto"/>
            </w:tcBorders>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r>
      <w:tr w:rsidR="004239B4" w:rsidRPr="008C02CD" w:rsidTr="00A0373F">
        <w:trPr>
          <w:trHeight w:val="269"/>
        </w:trPr>
        <w:tc>
          <w:tcPr>
            <w:tcW w:w="324" w:type="dxa"/>
            <w:tcBorders>
              <w:left w:val="single" w:sz="4" w:space="0" w:color="auto"/>
            </w:tcBorders>
            <w:vAlign w:val="center"/>
          </w:tcPr>
          <w:p w:rsidR="004239B4" w:rsidRPr="008C02CD" w:rsidRDefault="004239B4" w:rsidP="004239B4">
            <w:pPr>
              <w:pStyle w:val="Condies"/>
              <w:numPr>
                <w:ilvl w:val="0"/>
                <w:numId w:val="1"/>
              </w:numPr>
              <w:spacing w:before="120"/>
              <w:rPr>
                <w:rFonts w:ascii="Arial Narrow" w:hAnsi="Arial Narrow" w:cs="Arial"/>
                <w:b/>
                <w:sz w:val="18"/>
              </w:rPr>
            </w:pPr>
          </w:p>
        </w:tc>
        <w:tc>
          <w:tcPr>
            <w:tcW w:w="8244" w:type="dxa"/>
            <w:vAlign w:val="center"/>
          </w:tcPr>
          <w:p w:rsidR="004239B4" w:rsidRPr="00A0373F" w:rsidRDefault="004239B4" w:rsidP="004239B4">
            <w:pPr>
              <w:pStyle w:val="Condies"/>
              <w:ind w:left="-39" w:firstLine="0"/>
              <w:rPr>
                <w:rFonts w:ascii="Arial Narrow" w:hAnsi="Arial Narrow" w:cs="Arial"/>
                <w:b/>
                <w:sz w:val="18"/>
              </w:rPr>
            </w:pPr>
            <w:r w:rsidRPr="00A0373F">
              <w:rPr>
                <w:rFonts w:ascii="Arial Narrow" w:hAnsi="Arial Narrow" w:cs="Arial"/>
                <w:b/>
                <w:sz w:val="18"/>
              </w:rPr>
              <w:t>Projeto detalhado do Sistema de Tratamento de dejetos ou efluentes implantado</w:t>
            </w:r>
            <w:r>
              <w:rPr>
                <w:rFonts w:ascii="Arial Narrow" w:hAnsi="Arial Narrow" w:cs="Arial"/>
                <w:b/>
                <w:sz w:val="18"/>
              </w:rPr>
              <w:t xml:space="preserve"> ou a ser implantado</w:t>
            </w:r>
            <w:r w:rsidRPr="00A0373F">
              <w:rPr>
                <w:rFonts w:ascii="Arial Narrow" w:hAnsi="Arial Narrow" w:cs="Arial"/>
                <w:b/>
                <w:sz w:val="18"/>
              </w:rPr>
              <w:t>, no caso de existência do mesmo.</w:t>
            </w:r>
          </w:p>
        </w:tc>
        <w:tc>
          <w:tcPr>
            <w:tcW w:w="396" w:type="dxa"/>
            <w:vAlign w:val="center"/>
          </w:tcPr>
          <w:p w:rsidR="004239B4" w:rsidRPr="008C02CD" w:rsidRDefault="004239B4" w:rsidP="004239B4">
            <w:pPr>
              <w:jc w:val="center"/>
              <w:rPr>
                <w:rFonts w:ascii="Arial Narrow" w:hAnsi="Arial Narrow" w:cs="Arial"/>
                <w:sz w:val="16"/>
              </w:rPr>
            </w:pPr>
          </w:p>
        </w:tc>
        <w:tc>
          <w:tcPr>
            <w:tcW w:w="395" w:type="dxa"/>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395" w:type="dxa"/>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445" w:type="dxa"/>
            <w:tcBorders>
              <w:right w:val="single" w:sz="4" w:space="0" w:color="auto"/>
            </w:tcBorders>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445" w:type="dxa"/>
            <w:tcBorders>
              <w:right w:val="single" w:sz="4" w:space="0" w:color="auto"/>
            </w:tcBorders>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r>
      <w:tr w:rsidR="004239B4" w:rsidRPr="008C02CD" w:rsidTr="00A0373F">
        <w:trPr>
          <w:trHeight w:val="1531"/>
        </w:trPr>
        <w:tc>
          <w:tcPr>
            <w:tcW w:w="324" w:type="dxa"/>
            <w:tcBorders>
              <w:left w:val="single" w:sz="4" w:space="0" w:color="auto"/>
            </w:tcBorders>
            <w:vAlign w:val="center"/>
          </w:tcPr>
          <w:p w:rsidR="004239B4" w:rsidRPr="00A0373F" w:rsidRDefault="004239B4" w:rsidP="004239B4">
            <w:pPr>
              <w:pStyle w:val="Condies"/>
              <w:numPr>
                <w:ilvl w:val="0"/>
                <w:numId w:val="1"/>
              </w:numPr>
              <w:spacing w:before="120"/>
              <w:rPr>
                <w:rFonts w:ascii="Arial Narrow" w:hAnsi="Arial Narrow" w:cs="Arial"/>
                <w:b/>
                <w:sz w:val="18"/>
                <w:szCs w:val="18"/>
              </w:rPr>
            </w:pPr>
          </w:p>
        </w:tc>
        <w:tc>
          <w:tcPr>
            <w:tcW w:w="8244" w:type="dxa"/>
            <w:vAlign w:val="center"/>
          </w:tcPr>
          <w:p w:rsidR="004239B4" w:rsidRPr="00A0373F" w:rsidRDefault="004239B4" w:rsidP="004239B4">
            <w:pPr>
              <w:pStyle w:val="NormalWeb"/>
              <w:spacing w:before="240" w:beforeAutospacing="0" w:after="0" w:afterAutospacing="0"/>
              <w:jc w:val="both"/>
              <w:rPr>
                <w:rFonts w:ascii="Arial Narrow" w:hAnsi="Arial Narrow" w:cs="Arial"/>
                <w:sz w:val="18"/>
                <w:szCs w:val="18"/>
              </w:rPr>
            </w:pPr>
            <w:r w:rsidRPr="00A0373F">
              <w:rPr>
                <w:rFonts w:ascii="Arial Narrow" w:hAnsi="Arial Narrow" w:cs="Arial"/>
                <w:sz w:val="18"/>
                <w:szCs w:val="18"/>
              </w:rPr>
              <w:t>Laudo de cobertura vegetal,</w:t>
            </w:r>
            <w:r>
              <w:rPr>
                <w:rFonts w:ascii="Arial Narrow" w:hAnsi="Arial Narrow" w:cs="Arial"/>
                <w:sz w:val="18"/>
                <w:szCs w:val="18"/>
              </w:rPr>
              <w:t xml:space="preserve"> caso necessário,</w:t>
            </w:r>
            <w:r w:rsidRPr="00A0373F">
              <w:rPr>
                <w:rFonts w:ascii="Arial Narrow" w:hAnsi="Arial Narrow" w:cs="Arial"/>
                <w:sz w:val="18"/>
                <w:szCs w:val="18"/>
              </w:rPr>
              <w:t xml:space="preserve"> contendo, no mínimo:</w:t>
            </w:r>
          </w:p>
          <w:p w:rsidR="004239B4" w:rsidRPr="00A0373F" w:rsidRDefault="004239B4" w:rsidP="004239B4">
            <w:pPr>
              <w:pStyle w:val="NormalWeb"/>
              <w:numPr>
                <w:ilvl w:val="1"/>
                <w:numId w:val="3"/>
              </w:numPr>
              <w:spacing w:before="0" w:beforeAutospacing="0" w:after="0" w:afterAutospacing="0"/>
              <w:jc w:val="both"/>
              <w:rPr>
                <w:rFonts w:ascii="Arial Narrow" w:hAnsi="Arial Narrow" w:cs="Arial"/>
                <w:sz w:val="18"/>
                <w:szCs w:val="18"/>
              </w:rPr>
            </w:pPr>
            <w:r w:rsidRPr="00A0373F">
              <w:rPr>
                <w:rFonts w:ascii="Arial Narrow" w:hAnsi="Arial Narrow" w:cs="Arial"/>
                <w:sz w:val="18"/>
                <w:szCs w:val="18"/>
              </w:rPr>
              <w:t>Levantamento</w:t>
            </w:r>
            <w:r w:rsidRPr="00A0373F">
              <w:rPr>
                <w:rFonts w:ascii="Arial Narrow" w:hAnsi="Arial Narrow" w:cs="Arial"/>
                <w:sz w:val="18"/>
                <w:szCs w:val="18"/>
              </w:rPr>
              <w:t xml:space="preserve"> de toda a cobertura vegetal existente na área;</w:t>
            </w:r>
          </w:p>
          <w:p w:rsidR="004239B4" w:rsidRPr="00A0373F" w:rsidRDefault="004239B4" w:rsidP="004239B4">
            <w:pPr>
              <w:pStyle w:val="NormalWeb"/>
              <w:numPr>
                <w:ilvl w:val="1"/>
                <w:numId w:val="3"/>
              </w:numPr>
              <w:spacing w:before="0" w:beforeAutospacing="0" w:after="0" w:afterAutospacing="0"/>
              <w:jc w:val="both"/>
              <w:rPr>
                <w:rFonts w:ascii="Arial Narrow" w:hAnsi="Arial Narrow" w:cs="Arial"/>
                <w:sz w:val="18"/>
                <w:szCs w:val="18"/>
              </w:rPr>
            </w:pPr>
            <w:r w:rsidRPr="00A0373F">
              <w:rPr>
                <w:rFonts w:ascii="Arial Narrow" w:hAnsi="Arial Narrow" w:cs="Arial"/>
                <w:sz w:val="18"/>
                <w:szCs w:val="18"/>
              </w:rPr>
              <w:t>Relação</w:t>
            </w:r>
            <w:r w:rsidRPr="00A0373F">
              <w:rPr>
                <w:rFonts w:ascii="Arial Narrow" w:hAnsi="Arial Narrow" w:cs="Arial"/>
                <w:sz w:val="18"/>
                <w:szCs w:val="18"/>
              </w:rPr>
              <w:t xml:space="preserve"> </w:t>
            </w:r>
            <w:r>
              <w:rPr>
                <w:rFonts w:ascii="Arial Narrow" w:hAnsi="Arial Narrow" w:cs="Arial"/>
                <w:sz w:val="18"/>
                <w:szCs w:val="18"/>
              </w:rPr>
              <w:t>de</w:t>
            </w:r>
            <w:r w:rsidRPr="00A0373F">
              <w:rPr>
                <w:rFonts w:ascii="Arial Narrow" w:hAnsi="Arial Narrow" w:cs="Arial"/>
                <w:sz w:val="18"/>
                <w:szCs w:val="18"/>
              </w:rPr>
              <w:t xml:space="preserve"> espécies vegetais nativas e exóticas (nomes populares e científicos);</w:t>
            </w:r>
          </w:p>
          <w:p w:rsidR="004239B4" w:rsidRPr="00A0373F" w:rsidRDefault="004239B4" w:rsidP="004239B4">
            <w:pPr>
              <w:pStyle w:val="NormalWeb"/>
              <w:numPr>
                <w:ilvl w:val="1"/>
                <w:numId w:val="3"/>
              </w:numPr>
              <w:spacing w:before="0" w:beforeAutospacing="0" w:after="0" w:afterAutospacing="0"/>
              <w:jc w:val="both"/>
              <w:rPr>
                <w:rFonts w:ascii="Arial Narrow" w:hAnsi="Arial Narrow" w:cs="Arial"/>
                <w:sz w:val="18"/>
                <w:szCs w:val="18"/>
              </w:rPr>
            </w:pPr>
            <w:r w:rsidRPr="00A0373F">
              <w:rPr>
                <w:rFonts w:ascii="Arial Narrow" w:hAnsi="Arial Narrow" w:cs="Arial"/>
                <w:sz w:val="18"/>
                <w:szCs w:val="18"/>
              </w:rPr>
              <w:t>Estágios</w:t>
            </w:r>
            <w:r w:rsidRPr="00A0373F">
              <w:rPr>
                <w:rFonts w:ascii="Arial Narrow" w:hAnsi="Arial Narrow" w:cs="Arial"/>
                <w:sz w:val="18"/>
                <w:szCs w:val="18"/>
              </w:rPr>
              <w:t xml:space="preserve"> sucessionais das principais formações vegetais. Caracterizar os estágios sucessionais das formações vegetais, segundo a Resolução CONAMA n° 033, de 07 de dezembro de 1994;</w:t>
            </w:r>
          </w:p>
          <w:p w:rsidR="004239B4" w:rsidRPr="00A0373F" w:rsidRDefault="004239B4" w:rsidP="004239B4">
            <w:pPr>
              <w:pStyle w:val="NormalWeb"/>
              <w:numPr>
                <w:ilvl w:val="1"/>
                <w:numId w:val="3"/>
              </w:numPr>
              <w:spacing w:before="0" w:beforeAutospacing="0" w:after="0" w:afterAutospacing="0"/>
              <w:jc w:val="both"/>
              <w:rPr>
                <w:rFonts w:ascii="Arial Narrow" w:hAnsi="Arial Narrow" w:cs="Arial"/>
                <w:sz w:val="18"/>
                <w:szCs w:val="18"/>
              </w:rPr>
            </w:pPr>
            <w:r w:rsidRPr="00A0373F">
              <w:rPr>
                <w:rFonts w:ascii="Arial Narrow" w:hAnsi="Arial Narrow" w:cs="Arial"/>
                <w:sz w:val="18"/>
                <w:szCs w:val="18"/>
              </w:rPr>
              <w:t>DAP (Diâmetro na Altura do Peito) dos exemplares arbóreos;</w:t>
            </w:r>
          </w:p>
          <w:p w:rsidR="004239B4" w:rsidRPr="00A0373F" w:rsidRDefault="004239B4" w:rsidP="004239B4">
            <w:pPr>
              <w:pStyle w:val="NormalWeb"/>
              <w:numPr>
                <w:ilvl w:val="1"/>
                <w:numId w:val="3"/>
              </w:numPr>
              <w:spacing w:before="0" w:beforeAutospacing="0" w:after="0" w:afterAutospacing="0"/>
              <w:jc w:val="both"/>
              <w:rPr>
                <w:rFonts w:ascii="Arial Narrow" w:hAnsi="Arial Narrow" w:cs="Arial"/>
                <w:sz w:val="18"/>
                <w:szCs w:val="18"/>
              </w:rPr>
            </w:pPr>
            <w:r w:rsidRPr="00A0373F">
              <w:rPr>
                <w:rFonts w:ascii="Arial Narrow" w:hAnsi="Arial Narrow" w:cs="Arial"/>
                <w:sz w:val="18"/>
                <w:szCs w:val="18"/>
              </w:rPr>
              <w:t>Levantamento</w:t>
            </w:r>
            <w:r w:rsidRPr="00A0373F">
              <w:rPr>
                <w:rFonts w:ascii="Arial Narrow" w:hAnsi="Arial Narrow" w:cs="Arial"/>
                <w:sz w:val="18"/>
                <w:szCs w:val="18"/>
              </w:rPr>
              <w:t xml:space="preserve"> das espécies imunes ao corte e das ameaçadas de extinção;</w:t>
            </w:r>
          </w:p>
          <w:p w:rsidR="004239B4" w:rsidRDefault="004239B4" w:rsidP="004239B4">
            <w:pPr>
              <w:pStyle w:val="NormalWeb"/>
              <w:numPr>
                <w:ilvl w:val="1"/>
                <w:numId w:val="3"/>
              </w:numPr>
              <w:spacing w:before="0" w:beforeAutospacing="0" w:after="0" w:afterAutospacing="0"/>
              <w:jc w:val="both"/>
              <w:rPr>
                <w:rFonts w:ascii="Arial Narrow" w:hAnsi="Arial Narrow" w:cs="Arial"/>
                <w:sz w:val="18"/>
                <w:szCs w:val="18"/>
              </w:rPr>
            </w:pPr>
            <w:r w:rsidRPr="00A0373F">
              <w:rPr>
                <w:rFonts w:ascii="Arial Narrow" w:hAnsi="Arial Narrow" w:cs="Arial"/>
                <w:sz w:val="18"/>
                <w:szCs w:val="18"/>
              </w:rPr>
              <w:t>Informações</w:t>
            </w:r>
            <w:r w:rsidRPr="00A0373F">
              <w:rPr>
                <w:rFonts w:ascii="Arial Narrow" w:hAnsi="Arial Narrow" w:cs="Arial"/>
                <w:sz w:val="18"/>
                <w:szCs w:val="18"/>
              </w:rPr>
              <w:t xml:space="preserve"> detalhadas quanto à necessidade ou não de corte de vegetação;</w:t>
            </w:r>
          </w:p>
          <w:p w:rsidR="004239B4" w:rsidRPr="00A0373F" w:rsidRDefault="004239B4" w:rsidP="004239B4">
            <w:pPr>
              <w:pStyle w:val="NormalWeb"/>
              <w:numPr>
                <w:ilvl w:val="1"/>
                <w:numId w:val="3"/>
              </w:numPr>
              <w:jc w:val="both"/>
              <w:rPr>
                <w:rFonts w:ascii="Arial Narrow" w:hAnsi="Arial Narrow" w:cs="Arial"/>
                <w:sz w:val="18"/>
                <w:szCs w:val="18"/>
              </w:rPr>
            </w:pPr>
            <w:r w:rsidRPr="00A0373F">
              <w:rPr>
                <w:rFonts w:ascii="Arial Narrow" w:hAnsi="Arial Narrow" w:cs="Arial"/>
                <w:sz w:val="18"/>
                <w:szCs w:val="18"/>
              </w:rPr>
              <w:t>Relatório</w:t>
            </w:r>
            <w:r w:rsidRPr="00A0373F">
              <w:rPr>
                <w:rFonts w:ascii="Arial Narrow" w:hAnsi="Arial Narrow" w:cs="Arial"/>
                <w:sz w:val="18"/>
                <w:szCs w:val="18"/>
              </w:rPr>
              <w:t xml:space="preserve"> fotográfico da área do empreendimento, contemplando a vegetação inventariada;</w:t>
            </w:r>
          </w:p>
          <w:p w:rsidR="004239B4" w:rsidRPr="00A0373F" w:rsidRDefault="004239B4" w:rsidP="004239B4">
            <w:pPr>
              <w:pStyle w:val="NormalWeb"/>
              <w:numPr>
                <w:ilvl w:val="1"/>
                <w:numId w:val="3"/>
              </w:numPr>
              <w:jc w:val="both"/>
              <w:rPr>
                <w:rFonts w:ascii="Arial Narrow" w:hAnsi="Arial Narrow" w:cs="Arial"/>
                <w:sz w:val="18"/>
                <w:szCs w:val="18"/>
              </w:rPr>
            </w:pPr>
            <w:r w:rsidRPr="00A0373F">
              <w:rPr>
                <w:rFonts w:ascii="Arial Narrow" w:hAnsi="Arial Narrow" w:cs="Arial"/>
                <w:sz w:val="18"/>
                <w:szCs w:val="18"/>
              </w:rPr>
              <w:t>Metodologia</w:t>
            </w:r>
            <w:r w:rsidRPr="00A0373F">
              <w:rPr>
                <w:rFonts w:ascii="Arial Narrow" w:hAnsi="Arial Narrow" w:cs="Arial"/>
                <w:sz w:val="18"/>
                <w:szCs w:val="18"/>
              </w:rPr>
              <w:t xml:space="preserve"> de análise utilizada na coleta dos dados em campo;</w:t>
            </w:r>
          </w:p>
          <w:p w:rsidR="004239B4" w:rsidRPr="00A0373F" w:rsidRDefault="004239B4" w:rsidP="004239B4">
            <w:pPr>
              <w:pStyle w:val="NormalWeb"/>
              <w:numPr>
                <w:ilvl w:val="1"/>
                <w:numId w:val="3"/>
              </w:numPr>
              <w:spacing w:before="0" w:beforeAutospacing="0" w:after="0" w:afterAutospacing="0"/>
              <w:jc w:val="both"/>
              <w:rPr>
                <w:rFonts w:ascii="Arial Narrow" w:hAnsi="Arial Narrow" w:cs="Arial"/>
                <w:sz w:val="18"/>
                <w:szCs w:val="18"/>
              </w:rPr>
            </w:pPr>
            <w:r w:rsidRPr="00A0373F">
              <w:rPr>
                <w:rFonts w:ascii="Arial Narrow" w:hAnsi="Arial Narrow" w:cs="Arial"/>
                <w:sz w:val="18"/>
                <w:szCs w:val="18"/>
              </w:rPr>
              <w:t>Bibliografia</w:t>
            </w:r>
            <w:r w:rsidRPr="00A0373F">
              <w:rPr>
                <w:rFonts w:ascii="Arial Narrow" w:hAnsi="Arial Narrow" w:cs="Arial"/>
                <w:sz w:val="18"/>
                <w:szCs w:val="18"/>
              </w:rPr>
              <w:t xml:space="preserve"> consultada.</w:t>
            </w:r>
          </w:p>
        </w:tc>
        <w:tc>
          <w:tcPr>
            <w:tcW w:w="396" w:type="dxa"/>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395" w:type="dxa"/>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395" w:type="dxa"/>
            <w:vAlign w:val="center"/>
          </w:tcPr>
          <w:p w:rsidR="004239B4" w:rsidRPr="008C02CD" w:rsidRDefault="004239B4" w:rsidP="004239B4">
            <w:pPr>
              <w:jc w:val="center"/>
              <w:rPr>
                <w:rFonts w:ascii="Arial Narrow" w:hAnsi="Arial Narrow" w:cs="Arial"/>
                <w:sz w:val="16"/>
              </w:rPr>
            </w:pPr>
          </w:p>
        </w:tc>
        <w:tc>
          <w:tcPr>
            <w:tcW w:w="445" w:type="dxa"/>
            <w:tcBorders>
              <w:right w:val="single" w:sz="4" w:space="0" w:color="auto"/>
            </w:tcBorders>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445" w:type="dxa"/>
            <w:tcBorders>
              <w:right w:val="single" w:sz="4" w:space="0" w:color="auto"/>
            </w:tcBorders>
            <w:vAlign w:val="center"/>
          </w:tcPr>
          <w:p w:rsidR="004239B4" w:rsidRPr="008C02CD" w:rsidRDefault="004239B4" w:rsidP="004239B4">
            <w:pPr>
              <w:jc w:val="center"/>
              <w:rPr>
                <w:rFonts w:ascii="Arial Narrow" w:hAnsi="Arial Narrow" w:cs="Arial"/>
                <w:sz w:val="16"/>
              </w:rPr>
            </w:pPr>
          </w:p>
        </w:tc>
      </w:tr>
      <w:tr w:rsidR="004239B4" w:rsidRPr="008C02CD" w:rsidTr="009F20DA">
        <w:trPr>
          <w:trHeight w:val="929"/>
        </w:trPr>
        <w:tc>
          <w:tcPr>
            <w:tcW w:w="324" w:type="dxa"/>
            <w:tcBorders>
              <w:left w:val="single" w:sz="4" w:space="0" w:color="auto"/>
            </w:tcBorders>
            <w:vAlign w:val="center"/>
          </w:tcPr>
          <w:p w:rsidR="004239B4" w:rsidRPr="008C02CD" w:rsidRDefault="004239B4" w:rsidP="004239B4">
            <w:pPr>
              <w:pStyle w:val="Condies"/>
              <w:numPr>
                <w:ilvl w:val="0"/>
                <w:numId w:val="1"/>
              </w:numPr>
              <w:spacing w:before="120"/>
              <w:rPr>
                <w:rFonts w:ascii="Arial Narrow" w:hAnsi="Arial Narrow" w:cs="Arial"/>
                <w:b/>
                <w:sz w:val="18"/>
              </w:rPr>
            </w:pPr>
          </w:p>
        </w:tc>
        <w:tc>
          <w:tcPr>
            <w:tcW w:w="8244" w:type="dxa"/>
            <w:vAlign w:val="center"/>
          </w:tcPr>
          <w:p w:rsidR="004239B4" w:rsidRPr="00A0373F" w:rsidRDefault="004239B4" w:rsidP="004239B4">
            <w:pPr>
              <w:pStyle w:val="NormalWeb"/>
              <w:spacing w:before="240" w:beforeAutospacing="0" w:after="0" w:afterAutospacing="0"/>
              <w:jc w:val="both"/>
              <w:rPr>
                <w:rFonts w:ascii="Arial Narrow" w:hAnsi="Arial Narrow" w:cs="Arial"/>
                <w:sz w:val="18"/>
                <w:szCs w:val="18"/>
              </w:rPr>
            </w:pPr>
            <w:r w:rsidRPr="00A0373F">
              <w:rPr>
                <w:rFonts w:ascii="Arial Narrow" w:hAnsi="Arial Narrow" w:cs="Arial"/>
                <w:sz w:val="18"/>
                <w:szCs w:val="18"/>
              </w:rPr>
              <w:t>Laudo de fauna, contendo, no mínimo:</w:t>
            </w:r>
            <w:bookmarkStart w:id="0" w:name="_GoBack"/>
            <w:bookmarkEnd w:id="0"/>
          </w:p>
          <w:p w:rsidR="004239B4" w:rsidRPr="00A0373F" w:rsidRDefault="004239B4" w:rsidP="004239B4">
            <w:pPr>
              <w:pStyle w:val="NormalWeb"/>
              <w:numPr>
                <w:ilvl w:val="1"/>
                <w:numId w:val="3"/>
              </w:numPr>
              <w:spacing w:before="0" w:beforeAutospacing="0" w:after="0" w:afterAutospacing="0"/>
              <w:jc w:val="both"/>
              <w:rPr>
                <w:rFonts w:ascii="Arial Narrow" w:hAnsi="Arial Narrow" w:cs="Arial"/>
                <w:sz w:val="18"/>
                <w:szCs w:val="18"/>
              </w:rPr>
            </w:pPr>
            <w:r w:rsidRPr="00A0373F">
              <w:rPr>
                <w:rFonts w:ascii="Arial Narrow" w:hAnsi="Arial Narrow" w:cs="Arial"/>
                <w:sz w:val="18"/>
                <w:szCs w:val="18"/>
              </w:rPr>
              <w:t>Metodologia</w:t>
            </w:r>
            <w:r w:rsidRPr="00A0373F">
              <w:rPr>
                <w:rFonts w:ascii="Arial Narrow" w:hAnsi="Arial Narrow" w:cs="Arial"/>
                <w:sz w:val="18"/>
                <w:szCs w:val="18"/>
              </w:rPr>
              <w:t xml:space="preserve"> de análise utilizada na coleta dos dados em campo;</w:t>
            </w:r>
          </w:p>
          <w:p w:rsidR="004239B4" w:rsidRPr="00A0373F" w:rsidRDefault="004239B4" w:rsidP="004239B4">
            <w:pPr>
              <w:pStyle w:val="NormalWeb"/>
              <w:numPr>
                <w:ilvl w:val="1"/>
                <w:numId w:val="3"/>
              </w:numPr>
              <w:spacing w:before="0" w:beforeAutospacing="0" w:after="0" w:afterAutospacing="0"/>
              <w:jc w:val="both"/>
              <w:rPr>
                <w:rFonts w:ascii="Arial Narrow" w:hAnsi="Arial Narrow" w:cs="Arial"/>
                <w:b/>
                <w:sz w:val="18"/>
                <w:szCs w:val="18"/>
              </w:rPr>
            </w:pPr>
            <w:r w:rsidRPr="00A0373F">
              <w:rPr>
                <w:rFonts w:ascii="Arial Narrow" w:hAnsi="Arial Narrow" w:cs="Arial"/>
                <w:sz w:val="18"/>
                <w:szCs w:val="18"/>
              </w:rPr>
              <w:t>Relação</w:t>
            </w:r>
            <w:r w:rsidRPr="00A0373F">
              <w:rPr>
                <w:rFonts w:ascii="Arial Narrow" w:hAnsi="Arial Narrow" w:cs="Arial"/>
                <w:sz w:val="18"/>
                <w:szCs w:val="18"/>
              </w:rPr>
              <w:t xml:space="preserve"> de todas as espécies nativas e exóticas (nomes populares e científicos);</w:t>
            </w:r>
          </w:p>
          <w:p w:rsidR="004239B4" w:rsidRPr="00A0373F" w:rsidRDefault="004239B4" w:rsidP="004239B4">
            <w:pPr>
              <w:pStyle w:val="NormalWeb"/>
              <w:numPr>
                <w:ilvl w:val="1"/>
                <w:numId w:val="3"/>
              </w:numPr>
              <w:spacing w:before="0" w:beforeAutospacing="0" w:after="0" w:afterAutospacing="0"/>
              <w:jc w:val="both"/>
              <w:rPr>
                <w:rFonts w:ascii="Arial Narrow" w:hAnsi="Arial Narrow" w:cs="Arial"/>
                <w:b/>
                <w:sz w:val="18"/>
              </w:rPr>
            </w:pPr>
            <w:r w:rsidRPr="00A0373F">
              <w:rPr>
                <w:rFonts w:ascii="Arial Narrow" w:hAnsi="Arial Narrow" w:cs="Arial"/>
                <w:sz w:val="18"/>
                <w:szCs w:val="18"/>
              </w:rPr>
              <w:t>Bibliografia</w:t>
            </w:r>
            <w:r w:rsidRPr="00A0373F">
              <w:rPr>
                <w:rFonts w:ascii="Arial Narrow" w:hAnsi="Arial Narrow" w:cs="Arial"/>
                <w:sz w:val="18"/>
                <w:szCs w:val="18"/>
              </w:rPr>
              <w:t xml:space="preserve"> consultada.</w:t>
            </w:r>
          </w:p>
        </w:tc>
        <w:tc>
          <w:tcPr>
            <w:tcW w:w="396" w:type="dxa"/>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395" w:type="dxa"/>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395" w:type="dxa"/>
            <w:vAlign w:val="center"/>
          </w:tcPr>
          <w:p w:rsidR="004239B4" w:rsidRPr="008C02CD" w:rsidRDefault="004239B4" w:rsidP="004239B4">
            <w:pPr>
              <w:jc w:val="center"/>
              <w:rPr>
                <w:rFonts w:ascii="Arial Narrow" w:hAnsi="Arial Narrow" w:cs="Arial"/>
                <w:sz w:val="16"/>
              </w:rPr>
            </w:pPr>
          </w:p>
        </w:tc>
        <w:tc>
          <w:tcPr>
            <w:tcW w:w="445" w:type="dxa"/>
            <w:tcBorders>
              <w:right w:val="single" w:sz="4" w:space="0" w:color="auto"/>
            </w:tcBorders>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445" w:type="dxa"/>
            <w:tcBorders>
              <w:right w:val="single" w:sz="4" w:space="0" w:color="auto"/>
            </w:tcBorders>
            <w:vAlign w:val="center"/>
          </w:tcPr>
          <w:p w:rsidR="004239B4" w:rsidRPr="008C02CD" w:rsidRDefault="004239B4" w:rsidP="004239B4">
            <w:pPr>
              <w:jc w:val="center"/>
              <w:rPr>
                <w:rFonts w:ascii="Arial Narrow" w:hAnsi="Arial Narrow" w:cs="Arial"/>
                <w:sz w:val="16"/>
              </w:rPr>
            </w:pPr>
          </w:p>
        </w:tc>
      </w:tr>
      <w:tr w:rsidR="004239B4" w:rsidRPr="008C02CD" w:rsidTr="00A0373F">
        <w:trPr>
          <w:trHeight w:val="269"/>
        </w:trPr>
        <w:tc>
          <w:tcPr>
            <w:tcW w:w="324" w:type="dxa"/>
            <w:tcBorders>
              <w:left w:val="single" w:sz="4" w:space="0" w:color="auto"/>
            </w:tcBorders>
            <w:vAlign w:val="center"/>
          </w:tcPr>
          <w:p w:rsidR="004239B4" w:rsidRPr="008C02CD" w:rsidRDefault="004239B4" w:rsidP="004239B4">
            <w:pPr>
              <w:pStyle w:val="Condies"/>
              <w:numPr>
                <w:ilvl w:val="0"/>
                <w:numId w:val="1"/>
              </w:numPr>
              <w:spacing w:before="120"/>
              <w:rPr>
                <w:rFonts w:ascii="Arial Narrow" w:hAnsi="Arial Narrow" w:cs="Arial"/>
                <w:b/>
                <w:sz w:val="18"/>
              </w:rPr>
            </w:pPr>
          </w:p>
        </w:tc>
        <w:tc>
          <w:tcPr>
            <w:tcW w:w="8244" w:type="dxa"/>
            <w:vAlign w:val="center"/>
          </w:tcPr>
          <w:p w:rsidR="004239B4" w:rsidRPr="00A0373F" w:rsidRDefault="004239B4" w:rsidP="004239B4">
            <w:pPr>
              <w:pStyle w:val="Condies"/>
              <w:ind w:left="-39" w:firstLine="0"/>
              <w:rPr>
                <w:rFonts w:ascii="Arial Narrow" w:hAnsi="Arial Narrow" w:cs="Arial"/>
                <w:b/>
                <w:sz w:val="18"/>
              </w:rPr>
            </w:pPr>
            <w:r w:rsidRPr="00A0373F">
              <w:rPr>
                <w:rFonts w:ascii="Arial Narrow" w:hAnsi="Arial Narrow" w:cs="Arial"/>
                <w:b/>
                <w:sz w:val="18"/>
              </w:rPr>
              <w:t>Programa de Controle e Monitoramento Ambiental (PCMA) (APENAS EM CASO DE LANÇAMENTO DE DEJETOS E EFLUENTES EM CORPOS HÍDRICOS OU INTERVENÇÃO EM CORPOS HÍDRICOS).</w:t>
            </w:r>
          </w:p>
        </w:tc>
        <w:tc>
          <w:tcPr>
            <w:tcW w:w="396" w:type="dxa"/>
            <w:vAlign w:val="center"/>
          </w:tcPr>
          <w:p w:rsidR="004239B4" w:rsidRPr="008C02CD" w:rsidRDefault="004239B4" w:rsidP="004239B4">
            <w:pPr>
              <w:jc w:val="center"/>
              <w:rPr>
                <w:rFonts w:ascii="Arial Narrow" w:hAnsi="Arial Narrow" w:cs="Arial"/>
                <w:sz w:val="16"/>
              </w:rPr>
            </w:pPr>
          </w:p>
        </w:tc>
        <w:tc>
          <w:tcPr>
            <w:tcW w:w="395" w:type="dxa"/>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395" w:type="dxa"/>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445" w:type="dxa"/>
            <w:tcBorders>
              <w:right w:val="single" w:sz="4" w:space="0" w:color="auto"/>
            </w:tcBorders>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445" w:type="dxa"/>
            <w:tcBorders>
              <w:right w:val="single" w:sz="4" w:space="0" w:color="auto"/>
            </w:tcBorders>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r>
      <w:tr w:rsidR="004239B4" w:rsidRPr="008C02CD" w:rsidTr="00A0373F">
        <w:trPr>
          <w:trHeight w:val="269"/>
        </w:trPr>
        <w:tc>
          <w:tcPr>
            <w:tcW w:w="324" w:type="dxa"/>
            <w:tcBorders>
              <w:left w:val="single" w:sz="4" w:space="0" w:color="auto"/>
            </w:tcBorders>
            <w:vAlign w:val="center"/>
          </w:tcPr>
          <w:p w:rsidR="004239B4" w:rsidRPr="008C02CD" w:rsidRDefault="004239B4" w:rsidP="004239B4">
            <w:pPr>
              <w:pStyle w:val="Condies"/>
              <w:numPr>
                <w:ilvl w:val="0"/>
                <w:numId w:val="1"/>
              </w:numPr>
              <w:spacing w:before="120"/>
              <w:rPr>
                <w:rFonts w:ascii="Arial Narrow" w:hAnsi="Arial Narrow" w:cs="Arial"/>
                <w:b/>
                <w:sz w:val="18"/>
              </w:rPr>
            </w:pPr>
          </w:p>
        </w:tc>
        <w:tc>
          <w:tcPr>
            <w:tcW w:w="8244" w:type="dxa"/>
            <w:vAlign w:val="center"/>
          </w:tcPr>
          <w:p w:rsidR="004239B4" w:rsidRPr="00A0373F" w:rsidRDefault="004239B4" w:rsidP="004239B4">
            <w:pPr>
              <w:pStyle w:val="Condies"/>
              <w:ind w:left="-39" w:firstLine="0"/>
              <w:rPr>
                <w:rFonts w:ascii="Arial Narrow" w:hAnsi="Arial Narrow" w:cs="Arial"/>
                <w:b/>
                <w:sz w:val="18"/>
              </w:rPr>
            </w:pPr>
            <w:r w:rsidRPr="00A0373F">
              <w:rPr>
                <w:rFonts w:ascii="Arial Narrow" w:hAnsi="Arial Narrow" w:cs="Arial"/>
                <w:b/>
                <w:sz w:val="18"/>
              </w:rPr>
              <w:t>Relatório fotográfico do empreendimento, contendo e demonstrando as estruturas, sistemas de tratamento, áreas de interesse, do sistema de abastecimento de água, entre outras características importantes.</w:t>
            </w:r>
          </w:p>
        </w:tc>
        <w:tc>
          <w:tcPr>
            <w:tcW w:w="396" w:type="dxa"/>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395" w:type="dxa"/>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395" w:type="dxa"/>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445" w:type="dxa"/>
            <w:tcBorders>
              <w:right w:val="single" w:sz="4" w:space="0" w:color="auto"/>
            </w:tcBorders>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445" w:type="dxa"/>
            <w:tcBorders>
              <w:right w:val="single" w:sz="4" w:space="0" w:color="auto"/>
            </w:tcBorders>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r>
      <w:tr w:rsidR="004239B4" w:rsidRPr="008C02CD" w:rsidTr="00A0373F">
        <w:trPr>
          <w:trHeight w:val="269"/>
        </w:trPr>
        <w:tc>
          <w:tcPr>
            <w:tcW w:w="324" w:type="dxa"/>
            <w:tcBorders>
              <w:left w:val="single" w:sz="4" w:space="0" w:color="auto"/>
            </w:tcBorders>
            <w:vAlign w:val="center"/>
          </w:tcPr>
          <w:p w:rsidR="004239B4" w:rsidRPr="008C02CD" w:rsidRDefault="004239B4" w:rsidP="004239B4">
            <w:pPr>
              <w:pStyle w:val="Condies"/>
              <w:numPr>
                <w:ilvl w:val="0"/>
                <w:numId w:val="1"/>
              </w:numPr>
              <w:spacing w:before="120"/>
              <w:rPr>
                <w:rFonts w:ascii="Arial Narrow" w:hAnsi="Arial Narrow" w:cs="Arial"/>
                <w:b/>
                <w:sz w:val="18"/>
              </w:rPr>
            </w:pPr>
          </w:p>
        </w:tc>
        <w:tc>
          <w:tcPr>
            <w:tcW w:w="8244" w:type="dxa"/>
            <w:vAlign w:val="center"/>
          </w:tcPr>
          <w:p w:rsidR="004239B4" w:rsidRPr="00A0373F" w:rsidRDefault="004239B4" w:rsidP="004239B4">
            <w:pPr>
              <w:pStyle w:val="Condies"/>
              <w:ind w:left="-39" w:firstLine="0"/>
              <w:rPr>
                <w:rFonts w:ascii="Arial Narrow" w:hAnsi="Arial Narrow" w:cs="Arial"/>
                <w:b/>
                <w:sz w:val="18"/>
              </w:rPr>
            </w:pPr>
            <w:r w:rsidRPr="00A0373F">
              <w:rPr>
                <w:rFonts w:ascii="Arial Narrow" w:hAnsi="Arial Narrow" w:cs="Arial"/>
                <w:b/>
                <w:sz w:val="18"/>
              </w:rPr>
              <w:t xml:space="preserve">Croqui do entorno do empreendimento num raio de 1.000 metros, detalhando a existência de outros empreendimentos que possam interferir ou sofrer interferência em relação aos aspectos quali-quantitavos da água, </w:t>
            </w:r>
            <w:r w:rsidRPr="00A0373F">
              <w:rPr>
                <w:rFonts w:ascii="Arial Narrow" w:hAnsi="Arial Narrow" w:cs="Arial"/>
                <w:b/>
                <w:sz w:val="18"/>
              </w:rPr>
              <w:lastRenderedPageBreak/>
              <w:t>possíveis conflitos de uso, identificando fragmentos de vegetação, recursos hídricos, principais acessos, residências e/ou núcleos populacionais e outras informações pertinentes.</w:t>
            </w:r>
          </w:p>
        </w:tc>
        <w:tc>
          <w:tcPr>
            <w:tcW w:w="396" w:type="dxa"/>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lastRenderedPageBreak/>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395" w:type="dxa"/>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395" w:type="dxa"/>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445" w:type="dxa"/>
            <w:tcBorders>
              <w:right w:val="single" w:sz="4" w:space="0" w:color="auto"/>
            </w:tcBorders>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445" w:type="dxa"/>
            <w:tcBorders>
              <w:right w:val="single" w:sz="4" w:space="0" w:color="auto"/>
            </w:tcBorders>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r>
      <w:tr w:rsidR="004239B4" w:rsidRPr="008C02CD" w:rsidTr="00A0373F">
        <w:trPr>
          <w:trHeight w:val="269"/>
        </w:trPr>
        <w:tc>
          <w:tcPr>
            <w:tcW w:w="324" w:type="dxa"/>
            <w:tcBorders>
              <w:left w:val="single" w:sz="4" w:space="0" w:color="auto"/>
            </w:tcBorders>
            <w:vAlign w:val="center"/>
          </w:tcPr>
          <w:p w:rsidR="004239B4" w:rsidRPr="008C02CD" w:rsidRDefault="004239B4" w:rsidP="004239B4">
            <w:pPr>
              <w:pStyle w:val="Condies"/>
              <w:numPr>
                <w:ilvl w:val="0"/>
                <w:numId w:val="1"/>
              </w:numPr>
              <w:spacing w:before="120"/>
              <w:rPr>
                <w:rFonts w:ascii="Arial Narrow" w:hAnsi="Arial Narrow" w:cs="Arial"/>
                <w:b/>
                <w:sz w:val="18"/>
              </w:rPr>
            </w:pPr>
          </w:p>
        </w:tc>
        <w:tc>
          <w:tcPr>
            <w:tcW w:w="8244" w:type="dxa"/>
            <w:vAlign w:val="center"/>
          </w:tcPr>
          <w:p w:rsidR="004239B4" w:rsidRPr="00A0373F" w:rsidRDefault="004239B4" w:rsidP="004239B4">
            <w:pPr>
              <w:pStyle w:val="Condies"/>
              <w:ind w:left="-39" w:firstLine="0"/>
              <w:rPr>
                <w:rFonts w:ascii="Arial Narrow" w:hAnsi="Arial Narrow" w:cs="Arial"/>
                <w:b/>
                <w:sz w:val="18"/>
              </w:rPr>
            </w:pPr>
            <w:r w:rsidRPr="00A0373F">
              <w:rPr>
                <w:rFonts w:ascii="Arial Narrow" w:hAnsi="Arial Narrow" w:cs="Arial"/>
                <w:b/>
                <w:sz w:val="18"/>
              </w:rPr>
              <w:t>Apresentar planta de situação, em escala de detalhamento apropriada, indicando a área alvo do projeto, demonstrando o uso e ocupação do solo, formas de vegetação, recursos hídricos naturais existentes, as Áreas de Preservação Permanente (APP) e locais de intervenção nas mesmas, as áreas de Reserva Legal, áreas construídas e outros aspectos relevantes.</w:t>
            </w:r>
          </w:p>
        </w:tc>
        <w:tc>
          <w:tcPr>
            <w:tcW w:w="396" w:type="dxa"/>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395" w:type="dxa"/>
            <w:vAlign w:val="center"/>
          </w:tcPr>
          <w:p w:rsidR="004239B4" w:rsidRPr="008C02CD" w:rsidRDefault="004239B4" w:rsidP="004239B4">
            <w:pPr>
              <w:jc w:val="center"/>
              <w:rPr>
                <w:rFonts w:ascii="Arial Narrow" w:hAnsi="Arial Narrow" w:cs="Arial"/>
                <w:sz w:val="16"/>
              </w:rPr>
            </w:pPr>
          </w:p>
        </w:tc>
        <w:tc>
          <w:tcPr>
            <w:tcW w:w="395" w:type="dxa"/>
            <w:vAlign w:val="center"/>
          </w:tcPr>
          <w:p w:rsidR="004239B4" w:rsidRPr="008C02CD" w:rsidRDefault="004239B4" w:rsidP="004239B4">
            <w:pPr>
              <w:jc w:val="center"/>
              <w:rPr>
                <w:rFonts w:ascii="Arial Narrow" w:hAnsi="Arial Narrow" w:cs="Arial"/>
                <w:sz w:val="16"/>
              </w:rPr>
            </w:pPr>
          </w:p>
        </w:tc>
        <w:tc>
          <w:tcPr>
            <w:tcW w:w="445" w:type="dxa"/>
            <w:tcBorders>
              <w:right w:val="single" w:sz="4" w:space="0" w:color="auto"/>
            </w:tcBorders>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445" w:type="dxa"/>
            <w:tcBorders>
              <w:right w:val="single" w:sz="4" w:space="0" w:color="auto"/>
            </w:tcBorders>
            <w:vAlign w:val="center"/>
          </w:tcPr>
          <w:p w:rsidR="004239B4" w:rsidRPr="008C02CD" w:rsidRDefault="004239B4" w:rsidP="004239B4">
            <w:pPr>
              <w:jc w:val="center"/>
              <w:rPr>
                <w:rFonts w:ascii="Arial Narrow" w:hAnsi="Arial Narrow" w:cs="Arial"/>
                <w:sz w:val="16"/>
              </w:rPr>
            </w:pPr>
          </w:p>
        </w:tc>
      </w:tr>
      <w:tr w:rsidR="004239B4" w:rsidRPr="008C02CD" w:rsidTr="00A0373F">
        <w:trPr>
          <w:trHeight w:val="269"/>
        </w:trPr>
        <w:tc>
          <w:tcPr>
            <w:tcW w:w="324" w:type="dxa"/>
            <w:tcBorders>
              <w:left w:val="single" w:sz="4" w:space="0" w:color="auto"/>
            </w:tcBorders>
            <w:vAlign w:val="center"/>
          </w:tcPr>
          <w:p w:rsidR="004239B4" w:rsidRPr="008C02CD" w:rsidRDefault="004239B4" w:rsidP="004239B4">
            <w:pPr>
              <w:pStyle w:val="Condies"/>
              <w:numPr>
                <w:ilvl w:val="0"/>
                <w:numId w:val="1"/>
              </w:numPr>
              <w:spacing w:before="120"/>
              <w:rPr>
                <w:rFonts w:ascii="Arial Narrow" w:hAnsi="Arial Narrow" w:cs="Arial"/>
                <w:b/>
                <w:sz w:val="18"/>
              </w:rPr>
            </w:pPr>
          </w:p>
        </w:tc>
        <w:tc>
          <w:tcPr>
            <w:tcW w:w="8244" w:type="dxa"/>
            <w:vAlign w:val="center"/>
          </w:tcPr>
          <w:p w:rsidR="004239B4" w:rsidRPr="00A0373F" w:rsidRDefault="004239B4" w:rsidP="004239B4">
            <w:pPr>
              <w:pStyle w:val="Condies"/>
              <w:ind w:left="-39" w:firstLine="0"/>
              <w:rPr>
                <w:rFonts w:ascii="Arial Narrow" w:hAnsi="Arial Narrow" w:cs="Arial"/>
                <w:b/>
                <w:sz w:val="18"/>
              </w:rPr>
            </w:pPr>
            <w:r w:rsidRPr="00A0373F">
              <w:rPr>
                <w:rFonts w:ascii="Arial Narrow" w:hAnsi="Arial Narrow" w:cs="Arial"/>
                <w:b/>
                <w:sz w:val="18"/>
              </w:rPr>
              <w:t>Planta baixa de toda a área do terreno e construções existentes e a serem construídas, com identificação das áreas construídas, área de tratamento de efluentes ou dejetos, áreas de armazenamento e disposição de resíduos, chaminés, tanques de armazenamento de produtos, etc.</w:t>
            </w:r>
          </w:p>
        </w:tc>
        <w:tc>
          <w:tcPr>
            <w:tcW w:w="396" w:type="dxa"/>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395" w:type="dxa"/>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395" w:type="dxa"/>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445" w:type="dxa"/>
            <w:tcBorders>
              <w:right w:val="single" w:sz="4" w:space="0" w:color="auto"/>
            </w:tcBorders>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445" w:type="dxa"/>
            <w:tcBorders>
              <w:right w:val="single" w:sz="4" w:space="0" w:color="auto"/>
            </w:tcBorders>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r>
      <w:tr w:rsidR="004239B4" w:rsidRPr="008C02CD" w:rsidTr="00A0373F">
        <w:trPr>
          <w:trHeight w:val="269"/>
        </w:trPr>
        <w:tc>
          <w:tcPr>
            <w:tcW w:w="324" w:type="dxa"/>
            <w:tcBorders>
              <w:left w:val="single" w:sz="4" w:space="0" w:color="auto"/>
            </w:tcBorders>
            <w:vAlign w:val="center"/>
          </w:tcPr>
          <w:p w:rsidR="004239B4" w:rsidRPr="008C02CD" w:rsidRDefault="004239B4" w:rsidP="004239B4">
            <w:pPr>
              <w:pStyle w:val="Condies"/>
              <w:numPr>
                <w:ilvl w:val="0"/>
                <w:numId w:val="1"/>
              </w:numPr>
              <w:spacing w:before="120"/>
              <w:rPr>
                <w:rFonts w:ascii="Arial Narrow" w:hAnsi="Arial Narrow" w:cs="Arial"/>
                <w:b/>
                <w:sz w:val="18"/>
              </w:rPr>
            </w:pPr>
          </w:p>
        </w:tc>
        <w:tc>
          <w:tcPr>
            <w:tcW w:w="8244" w:type="dxa"/>
            <w:vAlign w:val="center"/>
          </w:tcPr>
          <w:p w:rsidR="004239B4" w:rsidRPr="00A0373F" w:rsidRDefault="004239B4" w:rsidP="004239B4">
            <w:pPr>
              <w:pStyle w:val="Condies"/>
              <w:ind w:left="-39" w:firstLine="0"/>
              <w:rPr>
                <w:rFonts w:ascii="Arial Narrow" w:hAnsi="Arial Narrow" w:cs="Arial"/>
                <w:b/>
                <w:sz w:val="18"/>
              </w:rPr>
            </w:pPr>
            <w:r w:rsidRPr="00A0373F">
              <w:rPr>
                <w:rFonts w:ascii="Arial Narrow" w:hAnsi="Arial Narrow" w:cs="Arial"/>
                <w:b/>
                <w:sz w:val="18"/>
              </w:rPr>
              <w:t>Cópia da(s) Matrícula(s) atualizadas</w:t>
            </w:r>
            <w:r>
              <w:rPr>
                <w:rFonts w:ascii="Arial Narrow" w:hAnsi="Arial Narrow" w:cs="Arial"/>
                <w:b/>
                <w:sz w:val="18"/>
              </w:rPr>
              <w:t xml:space="preserve"> em 90 dias</w:t>
            </w:r>
            <w:r w:rsidRPr="00A0373F">
              <w:rPr>
                <w:rFonts w:ascii="Arial Narrow" w:hAnsi="Arial Narrow" w:cs="Arial"/>
                <w:b/>
                <w:sz w:val="18"/>
              </w:rPr>
              <w:t xml:space="preserve"> da propriedade emitida pelo do Registro de Imóveis. Quando o empreendedor não for proprietário, deverá apresentar também comprovante de propriedade, posse ou cessão de uso da área do empreendimento, conforme o caso, e incluindo a autorização de uso da área para o empreendimento em questão.</w:t>
            </w:r>
          </w:p>
        </w:tc>
        <w:tc>
          <w:tcPr>
            <w:tcW w:w="396" w:type="dxa"/>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395" w:type="dxa"/>
            <w:vAlign w:val="center"/>
          </w:tcPr>
          <w:p w:rsidR="004239B4" w:rsidRPr="008C02CD" w:rsidRDefault="004239B4" w:rsidP="004239B4">
            <w:pPr>
              <w:jc w:val="center"/>
              <w:rPr>
                <w:rFonts w:ascii="Arial Narrow" w:hAnsi="Arial Narrow" w:cs="Arial"/>
                <w:sz w:val="16"/>
              </w:rPr>
            </w:pPr>
          </w:p>
        </w:tc>
        <w:tc>
          <w:tcPr>
            <w:tcW w:w="395" w:type="dxa"/>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445" w:type="dxa"/>
            <w:tcBorders>
              <w:right w:val="single" w:sz="4" w:space="0" w:color="auto"/>
            </w:tcBorders>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445" w:type="dxa"/>
            <w:tcBorders>
              <w:right w:val="single" w:sz="4" w:space="0" w:color="auto"/>
            </w:tcBorders>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r>
      <w:tr w:rsidR="004239B4" w:rsidRPr="008C02CD" w:rsidTr="00A0373F">
        <w:trPr>
          <w:trHeight w:val="269"/>
        </w:trPr>
        <w:tc>
          <w:tcPr>
            <w:tcW w:w="324" w:type="dxa"/>
            <w:tcBorders>
              <w:left w:val="single" w:sz="4" w:space="0" w:color="auto"/>
            </w:tcBorders>
            <w:vAlign w:val="center"/>
          </w:tcPr>
          <w:p w:rsidR="004239B4" w:rsidRPr="008C02CD" w:rsidRDefault="004239B4" w:rsidP="004239B4">
            <w:pPr>
              <w:pStyle w:val="Condies"/>
              <w:numPr>
                <w:ilvl w:val="0"/>
                <w:numId w:val="1"/>
              </w:numPr>
              <w:spacing w:before="120"/>
              <w:rPr>
                <w:rFonts w:ascii="Arial Narrow" w:hAnsi="Arial Narrow" w:cs="Arial"/>
                <w:b/>
                <w:sz w:val="18"/>
              </w:rPr>
            </w:pPr>
          </w:p>
        </w:tc>
        <w:tc>
          <w:tcPr>
            <w:tcW w:w="8244" w:type="dxa"/>
            <w:vAlign w:val="center"/>
          </w:tcPr>
          <w:p w:rsidR="004239B4" w:rsidRPr="00A0373F" w:rsidRDefault="004239B4" w:rsidP="004239B4">
            <w:pPr>
              <w:pStyle w:val="Condies"/>
              <w:ind w:left="-39" w:firstLine="0"/>
              <w:rPr>
                <w:rFonts w:ascii="Arial Narrow" w:hAnsi="Arial Narrow" w:cs="Arial"/>
                <w:b/>
                <w:sz w:val="18"/>
              </w:rPr>
            </w:pPr>
            <w:r w:rsidRPr="00A0373F">
              <w:rPr>
                <w:rFonts w:ascii="Arial Narrow" w:hAnsi="Arial Narrow" w:cs="Arial"/>
                <w:b/>
                <w:sz w:val="18"/>
              </w:rPr>
              <w:t>Termos de Compromisso com terceiros, juntamente com as matrículas ou documentos de posse da área que receberá os dejetos e mapa das áreas de recebimento, com delimitação da área total.</w:t>
            </w:r>
          </w:p>
        </w:tc>
        <w:tc>
          <w:tcPr>
            <w:tcW w:w="396" w:type="dxa"/>
            <w:vAlign w:val="center"/>
          </w:tcPr>
          <w:p w:rsidR="004239B4" w:rsidRPr="008C02CD" w:rsidRDefault="004239B4" w:rsidP="004239B4">
            <w:pPr>
              <w:jc w:val="center"/>
              <w:rPr>
                <w:rFonts w:ascii="Arial Narrow" w:hAnsi="Arial Narrow" w:cs="Arial"/>
                <w:sz w:val="16"/>
              </w:rPr>
            </w:pPr>
          </w:p>
        </w:tc>
        <w:tc>
          <w:tcPr>
            <w:tcW w:w="395" w:type="dxa"/>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395" w:type="dxa"/>
            <w:vAlign w:val="center"/>
          </w:tcPr>
          <w:p w:rsidR="004239B4" w:rsidRPr="008C02CD" w:rsidRDefault="004239B4" w:rsidP="004239B4">
            <w:pPr>
              <w:jc w:val="center"/>
              <w:rPr>
                <w:rFonts w:ascii="Arial Narrow" w:hAnsi="Arial Narrow" w:cs="Arial"/>
                <w:sz w:val="16"/>
              </w:rPr>
            </w:pPr>
          </w:p>
        </w:tc>
        <w:tc>
          <w:tcPr>
            <w:tcW w:w="445" w:type="dxa"/>
            <w:tcBorders>
              <w:right w:val="single" w:sz="4" w:space="0" w:color="auto"/>
            </w:tcBorders>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445" w:type="dxa"/>
            <w:tcBorders>
              <w:right w:val="single" w:sz="4" w:space="0" w:color="auto"/>
            </w:tcBorders>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r>
      <w:tr w:rsidR="004239B4" w:rsidRPr="008C02CD" w:rsidTr="00A0373F">
        <w:trPr>
          <w:trHeight w:val="269"/>
        </w:trPr>
        <w:tc>
          <w:tcPr>
            <w:tcW w:w="324" w:type="dxa"/>
            <w:tcBorders>
              <w:left w:val="single" w:sz="4" w:space="0" w:color="auto"/>
            </w:tcBorders>
            <w:vAlign w:val="center"/>
          </w:tcPr>
          <w:p w:rsidR="004239B4" w:rsidRPr="008C02CD" w:rsidRDefault="004239B4" w:rsidP="004239B4">
            <w:pPr>
              <w:pStyle w:val="Condies"/>
              <w:numPr>
                <w:ilvl w:val="0"/>
                <w:numId w:val="1"/>
              </w:numPr>
              <w:spacing w:before="120"/>
              <w:rPr>
                <w:rFonts w:ascii="Arial Narrow" w:hAnsi="Arial Narrow" w:cs="Arial"/>
                <w:b/>
                <w:sz w:val="18"/>
              </w:rPr>
            </w:pPr>
          </w:p>
        </w:tc>
        <w:tc>
          <w:tcPr>
            <w:tcW w:w="8244" w:type="dxa"/>
            <w:vAlign w:val="center"/>
          </w:tcPr>
          <w:p w:rsidR="004239B4" w:rsidRPr="00A0373F" w:rsidRDefault="004239B4" w:rsidP="004239B4">
            <w:pPr>
              <w:pStyle w:val="Condies"/>
              <w:ind w:left="-39" w:firstLine="0"/>
              <w:rPr>
                <w:rFonts w:ascii="Arial Narrow" w:hAnsi="Arial Narrow" w:cs="Arial"/>
                <w:b/>
                <w:sz w:val="18"/>
              </w:rPr>
            </w:pPr>
            <w:r w:rsidRPr="00A0373F">
              <w:rPr>
                <w:rFonts w:ascii="Arial Narrow" w:hAnsi="Arial Narrow" w:cs="Arial"/>
                <w:b/>
                <w:sz w:val="18"/>
              </w:rPr>
              <w:t>Cadastro junto ao SIOUT– através do DRH/SEMA ou Outorga para uso da água ou comprovante da dispensa de outorga emitida pelo DRH/SEMA (NO CASO DE ABASTECIMENTO POR POÇOS, NASCENTES, AÇUDES OU OUTROS).</w:t>
            </w:r>
          </w:p>
        </w:tc>
        <w:tc>
          <w:tcPr>
            <w:tcW w:w="396" w:type="dxa"/>
            <w:vAlign w:val="center"/>
          </w:tcPr>
          <w:p w:rsidR="004239B4" w:rsidRPr="008C02CD" w:rsidRDefault="004239B4" w:rsidP="004239B4">
            <w:pPr>
              <w:jc w:val="center"/>
              <w:rPr>
                <w:rFonts w:ascii="Arial Narrow" w:hAnsi="Arial Narrow" w:cs="Arial"/>
                <w:sz w:val="16"/>
              </w:rPr>
            </w:pPr>
          </w:p>
        </w:tc>
        <w:tc>
          <w:tcPr>
            <w:tcW w:w="395" w:type="dxa"/>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395" w:type="dxa"/>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445" w:type="dxa"/>
            <w:tcBorders>
              <w:right w:val="single" w:sz="4" w:space="0" w:color="auto"/>
            </w:tcBorders>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445" w:type="dxa"/>
            <w:tcBorders>
              <w:right w:val="single" w:sz="4" w:space="0" w:color="auto"/>
            </w:tcBorders>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r>
      <w:tr w:rsidR="004239B4" w:rsidRPr="008C02CD" w:rsidTr="00A0373F">
        <w:trPr>
          <w:trHeight w:val="269"/>
        </w:trPr>
        <w:tc>
          <w:tcPr>
            <w:tcW w:w="324" w:type="dxa"/>
            <w:tcBorders>
              <w:left w:val="single" w:sz="4" w:space="0" w:color="auto"/>
            </w:tcBorders>
            <w:vAlign w:val="center"/>
          </w:tcPr>
          <w:p w:rsidR="004239B4" w:rsidRPr="008C02CD" w:rsidRDefault="004239B4" w:rsidP="004239B4">
            <w:pPr>
              <w:pStyle w:val="Condies"/>
              <w:numPr>
                <w:ilvl w:val="0"/>
                <w:numId w:val="1"/>
              </w:numPr>
              <w:spacing w:before="120"/>
              <w:rPr>
                <w:rFonts w:ascii="Arial Narrow" w:hAnsi="Arial Narrow" w:cs="Arial"/>
                <w:b/>
                <w:sz w:val="18"/>
              </w:rPr>
            </w:pPr>
          </w:p>
        </w:tc>
        <w:tc>
          <w:tcPr>
            <w:tcW w:w="8244" w:type="dxa"/>
            <w:vAlign w:val="center"/>
          </w:tcPr>
          <w:p w:rsidR="004239B4" w:rsidRPr="00A0373F" w:rsidRDefault="004239B4" w:rsidP="004239B4">
            <w:pPr>
              <w:pStyle w:val="Condies"/>
              <w:ind w:left="-39" w:firstLine="0"/>
              <w:rPr>
                <w:rFonts w:ascii="Arial Narrow" w:hAnsi="Arial Narrow" w:cs="Arial"/>
                <w:b/>
                <w:sz w:val="18"/>
              </w:rPr>
            </w:pPr>
            <w:r w:rsidRPr="00A0373F">
              <w:rPr>
                <w:rFonts w:ascii="Arial Narrow" w:hAnsi="Arial Narrow" w:cs="Arial"/>
                <w:b/>
                <w:sz w:val="18"/>
              </w:rPr>
              <w:t>Atestado da concessionária de abastecimento de água do município, de viabilidade técnica de abastecimento de água para a vazão máxima diária necessária, no caso de captação de água da rede pública – SE NECESSÁRIO.</w:t>
            </w:r>
          </w:p>
        </w:tc>
        <w:tc>
          <w:tcPr>
            <w:tcW w:w="396" w:type="dxa"/>
            <w:vAlign w:val="center"/>
          </w:tcPr>
          <w:p w:rsidR="004239B4" w:rsidRPr="008C02CD" w:rsidRDefault="004239B4" w:rsidP="004239B4">
            <w:pPr>
              <w:jc w:val="center"/>
              <w:rPr>
                <w:rFonts w:ascii="Arial Narrow" w:hAnsi="Arial Narrow" w:cs="Arial"/>
                <w:sz w:val="16"/>
              </w:rPr>
            </w:pPr>
          </w:p>
        </w:tc>
        <w:tc>
          <w:tcPr>
            <w:tcW w:w="395" w:type="dxa"/>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395" w:type="dxa"/>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445" w:type="dxa"/>
            <w:tcBorders>
              <w:right w:val="single" w:sz="4" w:space="0" w:color="auto"/>
            </w:tcBorders>
            <w:vAlign w:val="center"/>
          </w:tcPr>
          <w:p w:rsidR="004239B4" w:rsidRPr="008C02CD" w:rsidRDefault="004239B4" w:rsidP="004239B4">
            <w:pPr>
              <w:jc w:val="center"/>
              <w:rPr>
                <w:rFonts w:ascii="Arial Narrow" w:hAnsi="Arial Narrow" w:cs="Arial"/>
                <w:sz w:val="16"/>
              </w:rPr>
            </w:pPr>
          </w:p>
        </w:tc>
        <w:tc>
          <w:tcPr>
            <w:tcW w:w="445" w:type="dxa"/>
            <w:tcBorders>
              <w:right w:val="single" w:sz="4" w:space="0" w:color="auto"/>
            </w:tcBorders>
            <w:vAlign w:val="center"/>
          </w:tcPr>
          <w:p w:rsidR="004239B4" w:rsidRPr="008C02CD" w:rsidRDefault="004239B4" w:rsidP="004239B4">
            <w:pPr>
              <w:jc w:val="center"/>
              <w:rPr>
                <w:rFonts w:ascii="Arial Narrow" w:hAnsi="Arial Narrow" w:cs="Arial"/>
                <w:sz w:val="16"/>
              </w:rPr>
            </w:pPr>
          </w:p>
        </w:tc>
      </w:tr>
      <w:tr w:rsidR="004239B4" w:rsidRPr="008C02CD" w:rsidTr="00A0373F">
        <w:trPr>
          <w:trHeight w:val="269"/>
        </w:trPr>
        <w:tc>
          <w:tcPr>
            <w:tcW w:w="324" w:type="dxa"/>
            <w:tcBorders>
              <w:left w:val="single" w:sz="4" w:space="0" w:color="auto"/>
            </w:tcBorders>
            <w:vAlign w:val="center"/>
          </w:tcPr>
          <w:p w:rsidR="004239B4" w:rsidRPr="008C02CD" w:rsidRDefault="004239B4" w:rsidP="004239B4">
            <w:pPr>
              <w:pStyle w:val="Condies"/>
              <w:numPr>
                <w:ilvl w:val="0"/>
                <w:numId w:val="1"/>
              </w:numPr>
              <w:spacing w:before="120"/>
              <w:rPr>
                <w:rFonts w:ascii="Arial Narrow" w:hAnsi="Arial Narrow" w:cs="Arial"/>
                <w:b/>
                <w:sz w:val="18"/>
              </w:rPr>
            </w:pPr>
          </w:p>
        </w:tc>
        <w:tc>
          <w:tcPr>
            <w:tcW w:w="8244" w:type="dxa"/>
            <w:vAlign w:val="center"/>
          </w:tcPr>
          <w:p w:rsidR="004239B4" w:rsidRPr="00A0373F" w:rsidRDefault="004239B4" w:rsidP="004239B4">
            <w:pPr>
              <w:pStyle w:val="Condies"/>
              <w:ind w:left="-39" w:firstLine="0"/>
              <w:rPr>
                <w:rFonts w:ascii="Arial Narrow" w:hAnsi="Arial Narrow" w:cs="Arial"/>
                <w:b/>
                <w:sz w:val="18"/>
              </w:rPr>
            </w:pPr>
            <w:r w:rsidRPr="00A0373F">
              <w:rPr>
                <w:rFonts w:ascii="Arial Narrow" w:hAnsi="Arial Narrow" w:cs="Arial"/>
                <w:b/>
                <w:sz w:val="18"/>
              </w:rPr>
              <w:t>Cadastro Ambiental Rural (CAR)</w:t>
            </w:r>
            <w:r>
              <w:rPr>
                <w:rFonts w:ascii="Arial Narrow" w:hAnsi="Arial Narrow" w:cs="Arial"/>
                <w:b/>
                <w:sz w:val="18"/>
              </w:rPr>
              <w:t xml:space="preserve"> da propriedade</w:t>
            </w:r>
            <w:r w:rsidRPr="00A0373F">
              <w:rPr>
                <w:rFonts w:ascii="Arial Narrow" w:hAnsi="Arial Narrow" w:cs="Arial"/>
                <w:b/>
                <w:sz w:val="18"/>
              </w:rPr>
              <w:t>.</w:t>
            </w:r>
          </w:p>
        </w:tc>
        <w:tc>
          <w:tcPr>
            <w:tcW w:w="396" w:type="dxa"/>
            <w:vAlign w:val="center"/>
          </w:tcPr>
          <w:p w:rsidR="004239B4" w:rsidRPr="008C02CD" w:rsidRDefault="004239B4" w:rsidP="004239B4">
            <w:pPr>
              <w:jc w:val="center"/>
              <w:rPr>
                <w:rFonts w:ascii="Arial Narrow" w:hAnsi="Arial Narrow" w:cs="Arial"/>
                <w:sz w:val="16"/>
              </w:rPr>
            </w:pPr>
          </w:p>
        </w:tc>
        <w:tc>
          <w:tcPr>
            <w:tcW w:w="395" w:type="dxa"/>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395" w:type="dxa"/>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445" w:type="dxa"/>
            <w:tcBorders>
              <w:right w:val="single" w:sz="4" w:space="0" w:color="auto"/>
            </w:tcBorders>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445" w:type="dxa"/>
            <w:tcBorders>
              <w:right w:val="single" w:sz="4" w:space="0" w:color="auto"/>
            </w:tcBorders>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r>
      <w:tr w:rsidR="004239B4" w:rsidRPr="008C02CD" w:rsidTr="00A0373F">
        <w:trPr>
          <w:trHeight w:val="269"/>
        </w:trPr>
        <w:tc>
          <w:tcPr>
            <w:tcW w:w="324" w:type="dxa"/>
            <w:tcBorders>
              <w:left w:val="single" w:sz="4" w:space="0" w:color="auto"/>
            </w:tcBorders>
            <w:vAlign w:val="center"/>
          </w:tcPr>
          <w:p w:rsidR="004239B4" w:rsidRPr="008C02CD" w:rsidRDefault="004239B4" w:rsidP="004239B4">
            <w:pPr>
              <w:pStyle w:val="Condies"/>
              <w:numPr>
                <w:ilvl w:val="0"/>
                <w:numId w:val="1"/>
              </w:numPr>
              <w:spacing w:before="120"/>
              <w:rPr>
                <w:rFonts w:ascii="Arial Narrow" w:hAnsi="Arial Narrow" w:cs="Arial"/>
                <w:b/>
                <w:sz w:val="18"/>
              </w:rPr>
            </w:pPr>
          </w:p>
        </w:tc>
        <w:tc>
          <w:tcPr>
            <w:tcW w:w="8244" w:type="dxa"/>
            <w:vAlign w:val="center"/>
          </w:tcPr>
          <w:p w:rsidR="004239B4" w:rsidRPr="00A0373F" w:rsidRDefault="004239B4" w:rsidP="004239B4">
            <w:pPr>
              <w:pStyle w:val="Condies"/>
              <w:ind w:left="-39" w:firstLine="0"/>
              <w:rPr>
                <w:rFonts w:ascii="Arial Narrow" w:hAnsi="Arial Narrow" w:cs="Arial"/>
                <w:b/>
                <w:sz w:val="18"/>
              </w:rPr>
            </w:pPr>
            <w:r w:rsidRPr="00A0373F">
              <w:rPr>
                <w:rFonts w:ascii="Arial Narrow" w:hAnsi="Arial Narrow" w:cs="Arial"/>
                <w:b/>
                <w:sz w:val="18"/>
              </w:rPr>
              <w:t>Comprovação da origem das matérias primas (EM CASO DE AVIÁRIOS: COMPROVANTES DA LENHA E OUTROS PRODUTOS DE ORIGEM).</w:t>
            </w:r>
          </w:p>
        </w:tc>
        <w:tc>
          <w:tcPr>
            <w:tcW w:w="396" w:type="dxa"/>
            <w:vAlign w:val="center"/>
          </w:tcPr>
          <w:p w:rsidR="004239B4" w:rsidRPr="008C02CD" w:rsidRDefault="004239B4" w:rsidP="004239B4">
            <w:pPr>
              <w:jc w:val="center"/>
              <w:rPr>
                <w:rFonts w:ascii="Arial Narrow" w:hAnsi="Arial Narrow" w:cs="Arial"/>
                <w:sz w:val="16"/>
              </w:rPr>
            </w:pPr>
          </w:p>
        </w:tc>
        <w:tc>
          <w:tcPr>
            <w:tcW w:w="395" w:type="dxa"/>
            <w:vAlign w:val="center"/>
          </w:tcPr>
          <w:p w:rsidR="004239B4" w:rsidRPr="008C02CD" w:rsidRDefault="004239B4" w:rsidP="004239B4">
            <w:pPr>
              <w:jc w:val="center"/>
              <w:rPr>
                <w:rFonts w:ascii="Arial Narrow" w:hAnsi="Arial Narrow" w:cs="Arial"/>
                <w:sz w:val="16"/>
              </w:rPr>
            </w:pPr>
          </w:p>
        </w:tc>
        <w:tc>
          <w:tcPr>
            <w:tcW w:w="395" w:type="dxa"/>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445" w:type="dxa"/>
            <w:tcBorders>
              <w:right w:val="single" w:sz="4" w:space="0" w:color="auto"/>
            </w:tcBorders>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445" w:type="dxa"/>
            <w:tcBorders>
              <w:right w:val="single" w:sz="4" w:space="0" w:color="auto"/>
            </w:tcBorders>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r>
      <w:tr w:rsidR="004239B4" w:rsidRPr="008C02CD" w:rsidTr="00A0373F">
        <w:trPr>
          <w:trHeight w:val="269"/>
        </w:trPr>
        <w:tc>
          <w:tcPr>
            <w:tcW w:w="324" w:type="dxa"/>
            <w:tcBorders>
              <w:left w:val="single" w:sz="4" w:space="0" w:color="auto"/>
            </w:tcBorders>
            <w:vAlign w:val="center"/>
          </w:tcPr>
          <w:p w:rsidR="004239B4" w:rsidRPr="008C02CD" w:rsidRDefault="004239B4" w:rsidP="004239B4">
            <w:pPr>
              <w:pStyle w:val="Condies"/>
              <w:numPr>
                <w:ilvl w:val="0"/>
                <w:numId w:val="1"/>
              </w:numPr>
              <w:spacing w:before="120"/>
              <w:rPr>
                <w:rFonts w:ascii="Arial Narrow" w:hAnsi="Arial Narrow" w:cs="Arial"/>
                <w:b/>
                <w:sz w:val="18"/>
              </w:rPr>
            </w:pPr>
          </w:p>
        </w:tc>
        <w:tc>
          <w:tcPr>
            <w:tcW w:w="8244" w:type="dxa"/>
            <w:vAlign w:val="center"/>
          </w:tcPr>
          <w:p w:rsidR="004239B4" w:rsidRPr="00A0373F" w:rsidRDefault="004239B4" w:rsidP="004239B4">
            <w:pPr>
              <w:pStyle w:val="Condies"/>
              <w:ind w:left="-39" w:firstLine="0"/>
              <w:rPr>
                <w:rFonts w:ascii="Arial Narrow" w:hAnsi="Arial Narrow" w:cs="Arial"/>
                <w:b/>
                <w:sz w:val="18"/>
              </w:rPr>
            </w:pPr>
            <w:r w:rsidRPr="00A0373F">
              <w:rPr>
                <w:rFonts w:ascii="Arial Narrow" w:hAnsi="Arial Narrow" w:cs="Arial"/>
                <w:b/>
                <w:sz w:val="18"/>
              </w:rPr>
              <w:t>Comprovante de cadastro dos animais, emitida pela Inspetoria Veterinária – exceto para atividades de avicultura e suinocultura.</w:t>
            </w:r>
          </w:p>
        </w:tc>
        <w:tc>
          <w:tcPr>
            <w:tcW w:w="396" w:type="dxa"/>
            <w:vAlign w:val="center"/>
          </w:tcPr>
          <w:p w:rsidR="004239B4" w:rsidRPr="008C02CD" w:rsidRDefault="004239B4" w:rsidP="004239B4">
            <w:pPr>
              <w:jc w:val="center"/>
              <w:rPr>
                <w:rFonts w:ascii="Arial Narrow" w:hAnsi="Arial Narrow" w:cs="Arial"/>
                <w:sz w:val="16"/>
              </w:rPr>
            </w:pPr>
          </w:p>
        </w:tc>
        <w:tc>
          <w:tcPr>
            <w:tcW w:w="395" w:type="dxa"/>
            <w:vAlign w:val="center"/>
          </w:tcPr>
          <w:p w:rsidR="004239B4" w:rsidRPr="008C02CD" w:rsidRDefault="004239B4" w:rsidP="004239B4">
            <w:pPr>
              <w:jc w:val="center"/>
              <w:rPr>
                <w:rFonts w:ascii="Arial Narrow" w:hAnsi="Arial Narrow" w:cs="Arial"/>
                <w:sz w:val="16"/>
              </w:rPr>
            </w:pPr>
          </w:p>
        </w:tc>
        <w:tc>
          <w:tcPr>
            <w:tcW w:w="395" w:type="dxa"/>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445" w:type="dxa"/>
            <w:tcBorders>
              <w:right w:val="single" w:sz="4" w:space="0" w:color="auto"/>
            </w:tcBorders>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445" w:type="dxa"/>
            <w:tcBorders>
              <w:right w:val="single" w:sz="4" w:space="0" w:color="auto"/>
            </w:tcBorders>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r>
      <w:tr w:rsidR="004239B4" w:rsidRPr="008C02CD" w:rsidTr="00A0373F">
        <w:trPr>
          <w:trHeight w:val="269"/>
        </w:trPr>
        <w:tc>
          <w:tcPr>
            <w:tcW w:w="324" w:type="dxa"/>
            <w:tcBorders>
              <w:left w:val="single" w:sz="4" w:space="0" w:color="auto"/>
            </w:tcBorders>
            <w:vAlign w:val="center"/>
          </w:tcPr>
          <w:p w:rsidR="004239B4" w:rsidRPr="008C02CD" w:rsidRDefault="004239B4" w:rsidP="004239B4">
            <w:pPr>
              <w:pStyle w:val="Condies"/>
              <w:numPr>
                <w:ilvl w:val="0"/>
                <w:numId w:val="1"/>
              </w:numPr>
              <w:spacing w:before="120"/>
              <w:rPr>
                <w:rFonts w:ascii="Arial Narrow" w:hAnsi="Arial Narrow" w:cs="Arial"/>
                <w:b/>
                <w:sz w:val="18"/>
              </w:rPr>
            </w:pPr>
          </w:p>
        </w:tc>
        <w:tc>
          <w:tcPr>
            <w:tcW w:w="8244" w:type="dxa"/>
            <w:vAlign w:val="center"/>
          </w:tcPr>
          <w:p w:rsidR="004239B4" w:rsidRPr="00A0373F" w:rsidRDefault="004239B4" w:rsidP="004239B4">
            <w:pPr>
              <w:pStyle w:val="Condies"/>
              <w:ind w:left="-39" w:firstLine="0"/>
              <w:rPr>
                <w:rFonts w:ascii="Arial Narrow" w:hAnsi="Arial Narrow" w:cs="Arial"/>
                <w:b/>
                <w:sz w:val="18"/>
              </w:rPr>
            </w:pPr>
            <w:r w:rsidRPr="00A0373F">
              <w:rPr>
                <w:rFonts w:ascii="Arial Narrow" w:hAnsi="Arial Narrow" w:cs="Arial"/>
                <w:b/>
                <w:sz w:val="18"/>
              </w:rPr>
              <w:t>Certidão de zoneamento emitida pela Prefeitura;</w:t>
            </w:r>
          </w:p>
        </w:tc>
        <w:tc>
          <w:tcPr>
            <w:tcW w:w="396" w:type="dxa"/>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395" w:type="dxa"/>
            <w:vAlign w:val="center"/>
          </w:tcPr>
          <w:p w:rsidR="004239B4" w:rsidRPr="008C02CD" w:rsidRDefault="004239B4" w:rsidP="004239B4">
            <w:pPr>
              <w:jc w:val="center"/>
              <w:rPr>
                <w:rFonts w:ascii="Arial Narrow" w:hAnsi="Arial Narrow" w:cs="Arial"/>
                <w:sz w:val="16"/>
              </w:rPr>
            </w:pPr>
          </w:p>
        </w:tc>
        <w:tc>
          <w:tcPr>
            <w:tcW w:w="395" w:type="dxa"/>
            <w:vAlign w:val="center"/>
          </w:tcPr>
          <w:p w:rsidR="004239B4" w:rsidRPr="008C02CD" w:rsidRDefault="004239B4" w:rsidP="004239B4">
            <w:pPr>
              <w:jc w:val="center"/>
              <w:rPr>
                <w:rFonts w:ascii="Arial Narrow" w:hAnsi="Arial Narrow" w:cs="Arial"/>
                <w:sz w:val="16"/>
              </w:rPr>
            </w:pPr>
          </w:p>
        </w:tc>
        <w:tc>
          <w:tcPr>
            <w:tcW w:w="445" w:type="dxa"/>
            <w:tcBorders>
              <w:right w:val="single" w:sz="4" w:space="0" w:color="auto"/>
            </w:tcBorders>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445" w:type="dxa"/>
            <w:tcBorders>
              <w:right w:val="single" w:sz="4" w:space="0" w:color="auto"/>
            </w:tcBorders>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r>
      <w:tr w:rsidR="004239B4" w:rsidRPr="008C02CD" w:rsidTr="00A0373F">
        <w:trPr>
          <w:trHeight w:val="269"/>
        </w:trPr>
        <w:tc>
          <w:tcPr>
            <w:tcW w:w="324" w:type="dxa"/>
            <w:tcBorders>
              <w:left w:val="single" w:sz="4" w:space="0" w:color="auto"/>
            </w:tcBorders>
            <w:vAlign w:val="center"/>
          </w:tcPr>
          <w:p w:rsidR="004239B4" w:rsidRPr="008C02CD" w:rsidRDefault="004239B4" w:rsidP="004239B4">
            <w:pPr>
              <w:pStyle w:val="Condies"/>
              <w:numPr>
                <w:ilvl w:val="0"/>
                <w:numId w:val="1"/>
              </w:numPr>
              <w:spacing w:before="120"/>
              <w:rPr>
                <w:rFonts w:ascii="Arial Narrow" w:hAnsi="Arial Narrow" w:cs="Arial"/>
                <w:b/>
                <w:sz w:val="18"/>
              </w:rPr>
            </w:pPr>
          </w:p>
        </w:tc>
        <w:tc>
          <w:tcPr>
            <w:tcW w:w="8244" w:type="dxa"/>
            <w:vAlign w:val="center"/>
          </w:tcPr>
          <w:p w:rsidR="004239B4" w:rsidRPr="00A0373F" w:rsidRDefault="004239B4" w:rsidP="004239B4">
            <w:pPr>
              <w:pStyle w:val="Condies"/>
              <w:ind w:left="-39" w:firstLine="0"/>
              <w:rPr>
                <w:rFonts w:ascii="Arial Narrow" w:hAnsi="Arial Narrow" w:cs="Arial"/>
                <w:b/>
                <w:sz w:val="18"/>
              </w:rPr>
            </w:pPr>
            <w:r w:rsidRPr="00A0373F">
              <w:rPr>
                <w:rFonts w:ascii="Arial Narrow" w:hAnsi="Arial Narrow" w:cs="Arial"/>
                <w:b/>
                <w:sz w:val="18"/>
              </w:rPr>
              <w:t>Certidão de Anuência da Rebio Moreno Fortes.</w:t>
            </w:r>
          </w:p>
        </w:tc>
        <w:tc>
          <w:tcPr>
            <w:tcW w:w="396" w:type="dxa"/>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395" w:type="dxa"/>
            <w:vAlign w:val="center"/>
          </w:tcPr>
          <w:p w:rsidR="004239B4" w:rsidRPr="008C02CD" w:rsidRDefault="004239B4" w:rsidP="004239B4">
            <w:pPr>
              <w:jc w:val="center"/>
              <w:rPr>
                <w:rFonts w:ascii="Arial Narrow" w:hAnsi="Arial Narrow" w:cs="Arial"/>
                <w:sz w:val="16"/>
              </w:rPr>
            </w:pPr>
          </w:p>
        </w:tc>
        <w:tc>
          <w:tcPr>
            <w:tcW w:w="395" w:type="dxa"/>
            <w:vAlign w:val="center"/>
          </w:tcPr>
          <w:p w:rsidR="004239B4" w:rsidRPr="008C02CD" w:rsidRDefault="004239B4" w:rsidP="004239B4">
            <w:pPr>
              <w:jc w:val="center"/>
              <w:rPr>
                <w:rFonts w:ascii="Arial Narrow" w:hAnsi="Arial Narrow" w:cs="Arial"/>
                <w:sz w:val="16"/>
              </w:rPr>
            </w:pPr>
          </w:p>
        </w:tc>
        <w:tc>
          <w:tcPr>
            <w:tcW w:w="445" w:type="dxa"/>
            <w:tcBorders>
              <w:right w:val="single" w:sz="4" w:space="0" w:color="auto"/>
            </w:tcBorders>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445" w:type="dxa"/>
            <w:tcBorders>
              <w:right w:val="single" w:sz="4" w:space="0" w:color="auto"/>
            </w:tcBorders>
            <w:vAlign w:val="center"/>
          </w:tcPr>
          <w:p w:rsidR="004239B4" w:rsidRPr="008C02CD" w:rsidRDefault="004239B4" w:rsidP="004239B4">
            <w:pPr>
              <w:jc w:val="center"/>
              <w:rPr>
                <w:rFonts w:ascii="Arial Narrow" w:hAnsi="Arial Narrow" w:cs="Arial"/>
                <w:sz w:val="16"/>
              </w:rPr>
            </w:pPr>
          </w:p>
        </w:tc>
      </w:tr>
      <w:tr w:rsidR="004239B4" w:rsidRPr="008C02CD" w:rsidTr="00A0373F">
        <w:trPr>
          <w:trHeight w:val="269"/>
        </w:trPr>
        <w:tc>
          <w:tcPr>
            <w:tcW w:w="324" w:type="dxa"/>
            <w:tcBorders>
              <w:left w:val="single" w:sz="4" w:space="0" w:color="auto"/>
            </w:tcBorders>
            <w:vAlign w:val="center"/>
          </w:tcPr>
          <w:p w:rsidR="004239B4" w:rsidRPr="008C02CD" w:rsidRDefault="004239B4" w:rsidP="004239B4">
            <w:pPr>
              <w:pStyle w:val="Condies"/>
              <w:numPr>
                <w:ilvl w:val="0"/>
                <w:numId w:val="1"/>
              </w:numPr>
              <w:spacing w:before="120"/>
              <w:rPr>
                <w:rFonts w:ascii="Arial Narrow" w:hAnsi="Arial Narrow" w:cs="Arial"/>
                <w:b/>
                <w:sz w:val="18"/>
              </w:rPr>
            </w:pPr>
          </w:p>
        </w:tc>
        <w:tc>
          <w:tcPr>
            <w:tcW w:w="8244" w:type="dxa"/>
            <w:vAlign w:val="center"/>
          </w:tcPr>
          <w:p w:rsidR="004239B4" w:rsidRPr="00A0373F" w:rsidRDefault="004239B4" w:rsidP="004239B4">
            <w:pPr>
              <w:pStyle w:val="Condies"/>
              <w:ind w:left="-39" w:firstLine="0"/>
              <w:rPr>
                <w:rFonts w:ascii="Arial Narrow" w:hAnsi="Arial Narrow" w:cs="Arial"/>
                <w:b/>
                <w:sz w:val="18"/>
              </w:rPr>
            </w:pPr>
            <w:r w:rsidRPr="00A0373F">
              <w:rPr>
                <w:rFonts w:ascii="Arial Narrow" w:hAnsi="Arial Narrow" w:cs="Arial"/>
                <w:b/>
                <w:sz w:val="18"/>
              </w:rPr>
              <w:t>Arquivo digital em kml, kmz ou shp da planta do empreendimento indicando: as construções; Pontos de captação de água; Locais de armazenamento de agrotóxicos (SE HOUVER); Local de abastecimento de máquinas e veículos e de tanques de combustível (SE HOUVER); Local de armazenamento de máquinas, veículos e equipamentos (SE NECESSÁRIO); Locais de lavagem de veículos (SE NECESSÁRIO); Recursos hídricos; Banhados e Áreas de Preservação Permanente.</w:t>
            </w:r>
          </w:p>
        </w:tc>
        <w:tc>
          <w:tcPr>
            <w:tcW w:w="396" w:type="dxa"/>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395" w:type="dxa"/>
            <w:vAlign w:val="center"/>
          </w:tcPr>
          <w:p w:rsidR="004239B4" w:rsidRPr="008C02CD" w:rsidRDefault="004239B4" w:rsidP="004239B4">
            <w:pPr>
              <w:jc w:val="center"/>
              <w:rPr>
                <w:rFonts w:ascii="Arial Narrow" w:hAnsi="Arial Narrow" w:cs="Arial"/>
                <w:sz w:val="16"/>
              </w:rPr>
            </w:pPr>
          </w:p>
        </w:tc>
        <w:tc>
          <w:tcPr>
            <w:tcW w:w="395" w:type="dxa"/>
            <w:vAlign w:val="center"/>
          </w:tcPr>
          <w:p w:rsidR="004239B4" w:rsidRPr="008C02CD" w:rsidRDefault="004239B4" w:rsidP="004239B4">
            <w:pPr>
              <w:jc w:val="center"/>
              <w:rPr>
                <w:rFonts w:ascii="Arial Narrow" w:hAnsi="Arial Narrow" w:cs="Arial"/>
                <w:sz w:val="16"/>
              </w:rPr>
            </w:pPr>
          </w:p>
        </w:tc>
        <w:tc>
          <w:tcPr>
            <w:tcW w:w="445" w:type="dxa"/>
            <w:tcBorders>
              <w:right w:val="single" w:sz="4" w:space="0" w:color="auto"/>
            </w:tcBorders>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445" w:type="dxa"/>
            <w:tcBorders>
              <w:right w:val="single" w:sz="4" w:space="0" w:color="auto"/>
            </w:tcBorders>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r>
      <w:tr w:rsidR="004239B4" w:rsidRPr="008C02CD" w:rsidTr="00A0373F">
        <w:trPr>
          <w:trHeight w:val="269"/>
        </w:trPr>
        <w:tc>
          <w:tcPr>
            <w:tcW w:w="324" w:type="dxa"/>
            <w:tcBorders>
              <w:left w:val="single" w:sz="4" w:space="0" w:color="auto"/>
            </w:tcBorders>
            <w:vAlign w:val="center"/>
          </w:tcPr>
          <w:p w:rsidR="004239B4" w:rsidRPr="008C02CD" w:rsidRDefault="004239B4" w:rsidP="004239B4">
            <w:pPr>
              <w:pStyle w:val="Condies"/>
              <w:numPr>
                <w:ilvl w:val="0"/>
                <w:numId w:val="1"/>
              </w:numPr>
              <w:spacing w:before="120"/>
              <w:rPr>
                <w:rFonts w:ascii="Arial Narrow" w:hAnsi="Arial Narrow" w:cs="Arial"/>
                <w:b/>
                <w:sz w:val="18"/>
              </w:rPr>
            </w:pPr>
          </w:p>
        </w:tc>
        <w:tc>
          <w:tcPr>
            <w:tcW w:w="8244" w:type="dxa"/>
            <w:vAlign w:val="center"/>
          </w:tcPr>
          <w:p w:rsidR="004239B4" w:rsidRPr="00A0373F" w:rsidRDefault="004239B4" w:rsidP="004239B4">
            <w:pPr>
              <w:pStyle w:val="Condies"/>
              <w:ind w:left="-39" w:firstLine="0"/>
              <w:rPr>
                <w:rFonts w:ascii="Arial Narrow" w:hAnsi="Arial Narrow" w:cs="Arial"/>
                <w:b/>
                <w:sz w:val="18"/>
              </w:rPr>
            </w:pPr>
            <w:r w:rsidRPr="00A0373F">
              <w:rPr>
                <w:rFonts w:ascii="Arial Narrow" w:hAnsi="Arial Narrow" w:cs="Arial"/>
                <w:b/>
                <w:sz w:val="18"/>
              </w:rPr>
              <w:t>Anotação de Responsabilidade Técnica (ART) ou Anotação de Função Técnica (AFT) do técnico responsável pelo projeto. Em caso de mais de um RT, anexar também Cópia(s) da(s) ART(s) do(s) técnico(s) responsável(is) por preenchimento do formulário, estudos técnicos - laudos técnicos, projeto, projeto técnico e pela atividade específica do empreendimento.</w:t>
            </w:r>
          </w:p>
        </w:tc>
        <w:tc>
          <w:tcPr>
            <w:tcW w:w="396" w:type="dxa"/>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395" w:type="dxa"/>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395" w:type="dxa"/>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445" w:type="dxa"/>
            <w:tcBorders>
              <w:right w:val="single" w:sz="4" w:space="0" w:color="auto"/>
            </w:tcBorders>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445" w:type="dxa"/>
            <w:tcBorders>
              <w:right w:val="single" w:sz="4" w:space="0" w:color="auto"/>
            </w:tcBorders>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r>
      <w:tr w:rsidR="004239B4" w:rsidRPr="008C02CD" w:rsidTr="00A0373F">
        <w:trPr>
          <w:trHeight w:val="269"/>
        </w:trPr>
        <w:tc>
          <w:tcPr>
            <w:tcW w:w="324" w:type="dxa"/>
            <w:tcBorders>
              <w:left w:val="single" w:sz="4" w:space="0" w:color="auto"/>
            </w:tcBorders>
            <w:vAlign w:val="center"/>
          </w:tcPr>
          <w:p w:rsidR="004239B4" w:rsidRPr="008C02CD" w:rsidRDefault="004239B4" w:rsidP="004239B4">
            <w:pPr>
              <w:pStyle w:val="Condies"/>
              <w:numPr>
                <w:ilvl w:val="0"/>
                <w:numId w:val="1"/>
              </w:numPr>
              <w:spacing w:before="120"/>
              <w:rPr>
                <w:rFonts w:ascii="Arial Narrow" w:hAnsi="Arial Narrow" w:cs="Arial"/>
                <w:b/>
                <w:sz w:val="18"/>
              </w:rPr>
            </w:pPr>
          </w:p>
        </w:tc>
        <w:tc>
          <w:tcPr>
            <w:tcW w:w="8244" w:type="dxa"/>
            <w:vAlign w:val="center"/>
          </w:tcPr>
          <w:p w:rsidR="004239B4" w:rsidRPr="00A0373F" w:rsidRDefault="004239B4" w:rsidP="004239B4">
            <w:pPr>
              <w:pStyle w:val="Condies"/>
              <w:ind w:left="-39" w:firstLine="0"/>
              <w:rPr>
                <w:rFonts w:ascii="Arial Narrow" w:hAnsi="Arial Narrow" w:cs="Arial"/>
                <w:b/>
                <w:sz w:val="18"/>
              </w:rPr>
            </w:pPr>
            <w:r w:rsidRPr="00A0373F">
              <w:rPr>
                <w:rFonts w:ascii="Arial Narrow" w:hAnsi="Arial Narrow" w:cs="Arial"/>
                <w:b/>
                <w:sz w:val="18"/>
              </w:rPr>
              <w:t>Comprovante de pagamento de documento licenciatório junto a Prefeitura Municipal.</w:t>
            </w:r>
          </w:p>
        </w:tc>
        <w:tc>
          <w:tcPr>
            <w:tcW w:w="396" w:type="dxa"/>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395" w:type="dxa"/>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395" w:type="dxa"/>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445" w:type="dxa"/>
            <w:tcBorders>
              <w:right w:val="single" w:sz="4" w:space="0" w:color="auto"/>
            </w:tcBorders>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c>
          <w:tcPr>
            <w:tcW w:w="445" w:type="dxa"/>
            <w:tcBorders>
              <w:right w:val="single" w:sz="4" w:space="0" w:color="auto"/>
            </w:tcBorders>
            <w:vAlign w:val="center"/>
          </w:tcPr>
          <w:p w:rsidR="004239B4" w:rsidRPr="008C02CD" w:rsidRDefault="004239B4" w:rsidP="004239B4">
            <w:pPr>
              <w:jc w:val="center"/>
              <w:rPr>
                <w:rFonts w:ascii="Arial Narrow" w:hAnsi="Arial Narrow" w:cs="Arial"/>
                <w:sz w:val="16"/>
              </w:rPr>
            </w:pPr>
            <w:r w:rsidRPr="008C02CD">
              <w:rPr>
                <w:rFonts w:ascii="Arial Narrow" w:hAnsi="Arial Narrow" w:cs="Arial"/>
                <w:sz w:val="16"/>
              </w:rPr>
              <w:fldChar w:fldCharType="begin">
                <w:ffData>
                  <w:name w:val="Selecionar1"/>
                  <w:enabled/>
                  <w:calcOnExit w:val="0"/>
                  <w:checkBox>
                    <w:sizeAuto/>
                    <w:default w:val="0"/>
                  </w:checkBox>
                </w:ffData>
              </w:fldChar>
            </w:r>
            <w:r w:rsidRPr="008C02CD">
              <w:rPr>
                <w:rFonts w:ascii="Arial Narrow" w:hAnsi="Arial Narrow" w:cs="Arial"/>
                <w:sz w:val="16"/>
              </w:rPr>
              <w:instrText xml:space="preserve"> FORMCHECKBOX </w:instrText>
            </w:r>
            <w:r>
              <w:rPr>
                <w:rFonts w:ascii="Arial Narrow" w:hAnsi="Arial Narrow" w:cs="Arial"/>
                <w:sz w:val="16"/>
              </w:rPr>
            </w:r>
            <w:r>
              <w:rPr>
                <w:rFonts w:ascii="Arial Narrow" w:hAnsi="Arial Narrow" w:cs="Arial"/>
                <w:sz w:val="16"/>
              </w:rPr>
              <w:fldChar w:fldCharType="separate"/>
            </w:r>
            <w:r w:rsidRPr="008C02CD">
              <w:rPr>
                <w:rFonts w:ascii="Arial Narrow" w:hAnsi="Arial Narrow" w:cs="Arial"/>
                <w:sz w:val="16"/>
              </w:rPr>
              <w:fldChar w:fldCharType="end"/>
            </w:r>
          </w:p>
        </w:tc>
      </w:tr>
    </w:tbl>
    <w:p w:rsidR="00A0373F" w:rsidRPr="006E4826" w:rsidRDefault="00A0373F" w:rsidP="00A0373F">
      <w:pPr>
        <w:pStyle w:val="Ttulo2"/>
        <w:rPr>
          <w:u w:val="single"/>
        </w:rPr>
      </w:pPr>
    </w:p>
    <w:p w:rsidR="00166A83" w:rsidRDefault="00166A83"/>
    <w:sectPr w:rsidR="00166A83" w:rsidSect="004239B4">
      <w:headerReference w:type="default" r:id="rId8"/>
      <w:footerReference w:type="default" r:id="rId9"/>
      <w:footerReference w:type="first" r:id="rId10"/>
      <w:pgSz w:w="11907" w:h="16840" w:code="9"/>
      <w:pgMar w:top="2835" w:right="1134" w:bottom="2835" w:left="1134" w:header="851" w:footer="488" w:gutter="0"/>
      <w:paperSrc w:first="261" w:other="26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D22" w:rsidRDefault="008D3D22" w:rsidP="00A0373F">
      <w:r>
        <w:separator/>
      </w:r>
    </w:p>
  </w:endnote>
  <w:endnote w:type="continuationSeparator" w:id="0">
    <w:p w:rsidR="008D3D22" w:rsidRDefault="008D3D22" w:rsidP="00A03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9924" w:type="dxa"/>
      <w:tblInd w:w="-318" w:type="dxa"/>
      <w:tblLook w:val="04A0" w:firstRow="1" w:lastRow="0" w:firstColumn="1" w:lastColumn="0" w:noHBand="0" w:noVBand="1"/>
    </w:tblPr>
    <w:tblGrid>
      <w:gridCol w:w="7939"/>
      <w:gridCol w:w="1985"/>
    </w:tblGrid>
    <w:tr w:rsidR="00C055F2" w:rsidRPr="005B07E5" w:rsidTr="00375CC2">
      <w:tc>
        <w:tcPr>
          <w:tcW w:w="7939" w:type="dxa"/>
          <w:vAlign w:val="center"/>
        </w:tcPr>
        <w:p w:rsidR="00C055F2" w:rsidRPr="005B07E5" w:rsidRDefault="008D3D22" w:rsidP="00F0524F">
          <w:pPr>
            <w:ind w:right="1451"/>
            <w:jc w:val="center"/>
            <w:rPr>
              <w:rFonts w:ascii="Arial Narrow" w:hAnsi="Arial Narrow"/>
              <w:szCs w:val="17"/>
            </w:rPr>
          </w:pPr>
          <w:r w:rsidRPr="005B07E5">
            <w:rPr>
              <w:rFonts w:ascii="Arial Narrow" w:hAnsi="Arial Narrow"/>
              <w:szCs w:val="17"/>
            </w:rPr>
            <w:t>Secretaria do Meio Ambiente de Dois Irmãos das Missões</w:t>
          </w:r>
        </w:p>
        <w:p w:rsidR="00C055F2" w:rsidRPr="005B07E5" w:rsidRDefault="008D3D22" w:rsidP="00F0524F">
          <w:pPr>
            <w:ind w:right="1451"/>
            <w:jc w:val="center"/>
            <w:rPr>
              <w:rFonts w:ascii="Arial Narrow" w:hAnsi="Arial Narrow"/>
              <w:sz w:val="18"/>
              <w:szCs w:val="17"/>
            </w:rPr>
          </w:pPr>
          <w:r w:rsidRPr="005B07E5">
            <w:rPr>
              <w:rFonts w:ascii="Arial Narrow" w:hAnsi="Arial Narrow"/>
              <w:sz w:val="18"/>
              <w:szCs w:val="17"/>
            </w:rPr>
            <w:t>Telefone: (55) 3751-1051 / (55) 9915-9194</w:t>
          </w:r>
        </w:p>
        <w:p w:rsidR="00C055F2" w:rsidRPr="005B07E5" w:rsidRDefault="008D3D22" w:rsidP="00F0524F">
          <w:pPr>
            <w:ind w:right="1451"/>
            <w:jc w:val="center"/>
            <w:rPr>
              <w:rFonts w:ascii="Arial Narrow" w:hAnsi="Arial Narrow"/>
              <w:sz w:val="18"/>
              <w:szCs w:val="17"/>
            </w:rPr>
          </w:pPr>
          <w:r w:rsidRPr="005B07E5">
            <w:rPr>
              <w:rFonts w:ascii="Arial Narrow" w:hAnsi="Arial Narrow"/>
              <w:sz w:val="18"/>
              <w:szCs w:val="17"/>
            </w:rPr>
            <w:t>Endereço: Rua Valter Santos Oliveira, Nº 07</w:t>
          </w:r>
        </w:p>
        <w:p w:rsidR="00C055F2" w:rsidRPr="005B07E5" w:rsidRDefault="008D3D22" w:rsidP="00F0524F">
          <w:pPr>
            <w:ind w:right="1451"/>
            <w:jc w:val="center"/>
          </w:pPr>
          <w:r w:rsidRPr="005B07E5">
            <w:rPr>
              <w:rFonts w:ascii="Arial Narrow" w:hAnsi="Arial Narrow"/>
              <w:sz w:val="18"/>
              <w:szCs w:val="17"/>
            </w:rPr>
            <w:t xml:space="preserve">E-mail: </w:t>
          </w:r>
          <w:r w:rsidRPr="005B07E5">
            <w:rPr>
              <w:rFonts w:ascii="Arial Narrow" w:hAnsi="Arial Narrow"/>
              <w:sz w:val="18"/>
              <w:szCs w:val="17"/>
            </w:rPr>
            <w:t>meioambiente@doisirmaosdasmissoes.rs.gov.br</w:t>
          </w:r>
        </w:p>
      </w:tc>
      <w:tc>
        <w:tcPr>
          <w:tcW w:w="1985" w:type="dxa"/>
          <w:vAlign w:val="center"/>
        </w:tcPr>
        <w:p w:rsidR="00C055F2" w:rsidRPr="005B07E5" w:rsidRDefault="008D3D22" w:rsidP="00375CC2">
          <w:pPr>
            <w:jc w:val="center"/>
            <w:rPr>
              <w:rFonts w:ascii="Arial Narrow" w:hAnsi="Arial Narrow"/>
              <w:szCs w:val="17"/>
            </w:rPr>
          </w:pPr>
          <w:r w:rsidRPr="005B07E5">
            <w:rPr>
              <w:rFonts w:ascii="Arial Narrow" w:hAnsi="Arial Narrow"/>
              <w:szCs w:val="17"/>
            </w:rPr>
            <w:t xml:space="preserve">Página </w:t>
          </w:r>
          <w:r w:rsidRPr="005B07E5">
            <w:rPr>
              <w:rFonts w:ascii="Arial Narrow" w:hAnsi="Arial Narrow"/>
              <w:b/>
              <w:bCs/>
              <w:szCs w:val="17"/>
            </w:rPr>
            <w:fldChar w:fldCharType="begin"/>
          </w:r>
          <w:r w:rsidRPr="005B07E5">
            <w:rPr>
              <w:rFonts w:ascii="Arial Narrow" w:hAnsi="Arial Narrow"/>
              <w:b/>
              <w:bCs/>
              <w:szCs w:val="17"/>
            </w:rPr>
            <w:instrText>PAGE  \* Arabic  \* MERGEFORMAT</w:instrText>
          </w:r>
          <w:r w:rsidRPr="005B07E5">
            <w:rPr>
              <w:rFonts w:ascii="Arial Narrow" w:hAnsi="Arial Narrow"/>
              <w:b/>
              <w:bCs/>
              <w:szCs w:val="17"/>
            </w:rPr>
            <w:fldChar w:fldCharType="separate"/>
          </w:r>
          <w:r w:rsidR="00C008B8">
            <w:rPr>
              <w:rFonts w:ascii="Arial Narrow" w:hAnsi="Arial Narrow"/>
              <w:b/>
              <w:bCs/>
              <w:noProof/>
              <w:szCs w:val="17"/>
            </w:rPr>
            <w:t>2</w:t>
          </w:r>
          <w:r w:rsidRPr="005B07E5">
            <w:rPr>
              <w:rFonts w:ascii="Arial Narrow" w:hAnsi="Arial Narrow"/>
              <w:b/>
              <w:bCs/>
              <w:szCs w:val="17"/>
            </w:rPr>
            <w:fldChar w:fldCharType="end"/>
          </w:r>
          <w:r w:rsidRPr="005B07E5">
            <w:rPr>
              <w:rFonts w:ascii="Arial Narrow" w:hAnsi="Arial Narrow"/>
              <w:szCs w:val="17"/>
            </w:rPr>
            <w:t xml:space="preserve"> de </w:t>
          </w:r>
          <w:r w:rsidRPr="005B07E5">
            <w:rPr>
              <w:rFonts w:ascii="Arial Narrow" w:hAnsi="Arial Narrow"/>
              <w:b/>
              <w:bCs/>
              <w:szCs w:val="17"/>
            </w:rPr>
            <w:fldChar w:fldCharType="begin"/>
          </w:r>
          <w:r w:rsidRPr="005B07E5">
            <w:rPr>
              <w:rFonts w:ascii="Arial Narrow" w:hAnsi="Arial Narrow"/>
              <w:b/>
              <w:bCs/>
              <w:szCs w:val="17"/>
            </w:rPr>
            <w:instrText>NUMPAGES  \* Arabic  \* MERGEFORMAT</w:instrText>
          </w:r>
          <w:r w:rsidRPr="005B07E5">
            <w:rPr>
              <w:rFonts w:ascii="Arial Narrow" w:hAnsi="Arial Narrow"/>
              <w:b/>
              <w:bCs/>
              <w:szCs w:val="17"/>
            </w:rPr>
            <w:fldChar w:fldCharType="separate"/>
          </w:r>
          <w:r w:rsidR="00C008B8">
            <w:rPr>
              <w:rFonts w:ascii="Arial Narrow" w:hAnsi="Arial Narrow"/>
              <w:b/>
              <w:bCs/>
              <w:noProof/>
              <w:szCs w:val="17"/>
            </w:rPr>
            <w:t>2</w:t>
          </w:r>
          <w:r w:rsidRPr="005B07E5">
            <w:rPr>
              <w:rFonts w:ascii="Arial Narrow" w:hAnsi="Arial Narrow"/>
              <w:b/>
              <w:bCs/>
              <w:szCs w:val="17"/>
            </w:rPr>
            <w:fldChar w:fldCharType="end"/>
          </w:r>
        </w:p>
      </w:tc>
    </w:tr>
  </w:tbl>
  <w:p w:rsidR="00A0373F" w:rsidRDefault="00A0373F" w:rsidP="00A0373F">
    <w:pPr>
      <w:pStyle w:val="Rodap"/>
      <w:jc w:val="center"/>
    </w:pPr>
  </w:p>
  <w:p w:rsidR="00A0373F" w:rsidRDefault="00A0373F" w:rsidP="00A0373F">
    <w:pPr>
      <w:pStyle w:val="Rodap"/>
      <w:jc w:val="center"/>
    </w:pPr>
  </w:p>
  <w:p w:rsidR="00A0373F" w:rsidRDefault="00A0373F" w:rsidP="00A0373F">
    <w:pPr>
      <w:pStyle w:val="Rodap"/>
      <w:jc w:val="center"/>
    </w:pPr>
  </w:p>
  <w:p w:rsidR="00A0373F" w:rsidRDefault="00A0373F" w:rsidP="00A0373F">
    <w:pPr>
      <w:pStyle w:val="Rodap"/>
      <w:jc w:val="center"/>
    </w:pPr>
  </w:p>
  <w:p w:rsidR="00A0373F" w:rsidRDefault="00A0373F" w:rsidP="00A0373F">
    <w:pPr>
      <w:pStyle w:val="Rodap"/>
      <w:jc w:val="center"/>
    </w:pPr>
  </w:p>
  <w:p w:rsidR="00A0373F" w:rsidRDefault="00A0373F" w:rsidP="00A0373F">
    <w:pPr>
      <w:pStyle w:val="Rodap"/>
      <w:jc w:val="center"/>
    </w:pPr>
  </w:p>
  <w:p w:rsidR="00C055F2" w:rsidRDefault="008D3D22" w:rsidP="00F0524F">
    <w:pPr>
      <w:pStyle w:val="Rodap"/>
      <w:pBdr>
        <w:top w:val="none" w:sz="0" w:space="0" w:color="auto"/>
      </w:pBdr>
      <w:jc w:val="center"/>
    </w:pPr>
  </w:p>
  <w:p w:rsidR="00A0373F" w:rsidRDefault="00A0373F" w:rsidP="00F0524F">
    <w:pPr>
      <w:pStyle w:val="Rodap"/>
      <w:pBdr>
        <w:top w:val="none" w:sz="0" w:space="0" w:color="auto"/>
      </w:pBdr>
      <w:jc w:val="center"/>
    </w:pPr>
  </w:p>
  <w:p w:rsidR="00A0373F" w:rsidRDefault="00A0373F" w:rsidP="00F0524F">
    <w:pPr>
      <w:pStyle w:val="Rodap"/>
      <w:pBdr>
        <w:top w:val="none" w:sz="0" w:space="0" w:color="auto"/>
      </w:pBdr>
      <w:jc w:val="center"/>
    </w:pPr>
  </w:p>
  <w:p w:rsidR="00A0373F" w:rsidRDefault="00A0373F" w:rsidP="00F0524F">
    <w:pPr>
      <w:pStyle w:val="Rodap"/>
      <w:pBdr>
        <w:top w:val="none" w:sz="0" w:space="0" w:color="auto"/>
      </w:pBd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9924" w:type="dxa"/>
      <w:tblInd w:w="-318" w:type="dxa"/>
      <w:tblLook w:val="04A0" w:firstRow="1" w:lastRow="0" w:firstColumn="1" w:lastColumn="0" w:noHBand="0" w:noVBand="1"/>
    </w:tblPr>
    <w:tblGrid>
      <w:gridCol w:w="7939"/>
      <w:gridCol w:w="1985"/>
    </w:tblGrid>
    <w:tr w:rsidR="004239B4" w:rsidRPr="005B07E5" w:rsidTr="00791A96">
      <w:tc>
        <w:tcPr>
          <w:tcW w:w="7939" w:type="dxa"/>
          <w:vAlign w:val="center"/>
        </w:tcPr>
        <w:p w:rsidR="004239B4" w:rsidRPr="005B07E5" w:rsidRDefault="004239B4" w:rsidP="004239B4">
          <w:pPr>
            <w:ind w:right="1451"/>
            <w:jc w:val="center"/>
            <w:rPr>
              <w:rFonts w:ascii="Arial Narrow" w:hAnsi="Arial Narrow"/>
              <w:szCs w:val="17"/>
            </w:rPr>
          </w:pPr>
          <w:r w:rsidRPr="005B07E5">
            <w:rPr>
              <w:rFonts w:ascii="Arial Narrow" w:hAnsi="Arial Narrow"/>
              <w:szCs w:val="17"/>
            </w:rPr>
            <w:t>Secretaria do Meio Ambiente de Dois Irmãos das Missões</w:t>
          </w:r>
        </w:p>
        <w:p w:rsidR="004239B4" w:rsidRPr="005B07E5" w:rsidRDefault="004239B4" w:rsidP="004239B4">
          <w:pPr>
            <w:ind w:right="1451"/>
            <w:jc w:val="center"/>
            <w:rPr>
              <w:rFonts w:ascii="Arial Narrow" w:hAnsi="Arial Narrow"/>
              <w:sz w:val="18"/>
              <w:szCs w:val="17"/>
            </w:rPr>
          </w:pPr>
          <w:r w:rsidRPr="005B07E5">
            <w:rPr>
              <w:rFonts w:ascii="Arial Narrow" w:hAnsi="Arial Narrow"/>
              <w:sz w:val="18"/>
              <w:szCs w:val="17"/>
            </w:rPr>
            <w:t>Telefone: (55) 3751-1051 / (55) 9915-9194</w:t>
          </w:r>
        </w:p>
        <w:p w:rsidR="004239B4" w:rsidRPr="005B07E5" w:rsidRDefault="004239B4" w:rsidP="004239B4">
          <w:pPr>
            <w:ind w:right="1451"/>
            <w:jc w:val="center"/>
            <w:rPr>
              <w:rFonts w:ascii="Arial Narrow" w:hAnsi="Arial Narrow"/>
              <w:sz w:val="18"/>
              <w:szCs w:val="17"/>
            </w:rPr>
          </w:pPr>
          <w:r w:rsidRPr="005B07E5">
            <w:rPr>
              <w:rFonts w:ascii="Arial Narrow" w:hAnsi="Arial Narrow"/>
              <w:sz w:val="18"/>
              <w:szCs w:val="17"/>
            </w:rPr>
            <w:t>Endereço: Rua Valter Santos Oliveira, Nº 07</w:t>
          </w:r>
        </w:p>
        <w:p w:rsidR="004239B4" w:rsidRPr="005B07E5" w:rsidRDefault="004239B4" w:rsidP="004239B4">
          <w:pPr>
            <w:ind w:right="1451"/>
            <w:jc w:val="center"/>
          </w:pPr>
          <w:r w:rsidRPr="005B07E5">
            <w:rPr>
              <w:rFonts w:ascii="Arial Narrow" w:hAnsi="Arial Narrow"/>
              <w:sz w:val="18"/>
              <w:szCs w:val="17"/>
            </w:rPr>
            <w:t>E-mail: meioambiente@doisirmaosdasmissoes.rs.gov.br</w:t>
          </w:r>
        </w:p>
      </w:tc>
      <w:tc>
        <w:tcPr>
          <w:tcW w:w="1985" w:type="dxa"/>
          <w:vAlign w:val="center"/>
        </w:tcPr>
        <w:p w:rsidR="004239B4" w:rsidRPr="005B07E5" w:rsidRDefault="004239B4" w:rsidP="004239B4">
          <w:pPr>
            <w:jc w:val="center"/>
            <w:rPr>
              <w:rFonts w:ascii="Arial Narrow" w:hAnsi="Arial Narrow"/>
              <w:szCs w:val="17"/>
            </w:rPr>
          </w:pPr>
          <w:r w:rsidRPr="005B07E5">
            <w:rPr>
              <w:rFonts w:ascii="Arial Narrow" w:hAnsi="Arial Narrow"/>
              <w:szCs w:val="17"/>
            </w:rPr>
            <w:t xml:space="preserve">Página </w:t>
          </w:r>
          <w:r w:rsidRPr="005B07E5">
            <w:rPr>
              <w:rFonts w:ascii="Arial Narrow" w:hAnsi="Arial Narrow"/>
              <w:b/>
              <w:bCs/>
              <w:szCs w:val="17"/>
            </w:rPr>
            <w:fldChar w:fldCharType="begin"/>
          </w:r>
          <w:r w:rsidRPr="005B07E5">
            <w:rPr>
              <w:rFonts w:ascii="Arial Narrow" w:hAnsi="Arial Narrow"/>
              <w:b/>
              <w:bCs/>
              <w:szCs w:val="17"/>
            </w:rPr>
            <w:instrText>PAGE  \* Arabic  \* MERGEFORMAT</w:instrText>
          </w:r>
          <w:r w:rsidRPr="005B07E5">
            <w:rPr>
              <w:rFonts w:ascii="Arial Narrow" w:hAnsi="Arial Narrow"/>
              <w:b/>
              <w:bCs/>
              <w:szCs w:val="17"/>
            </w:rPr>
            <w:fldChar w:fldCharType="separate"/>
          </w:r>
          <w:r w:rsidR="008D3D22">
            <w:rPr>
              <w:rFonts w:ascii="Arial Narrow" w:hAnsi="Arial Narrow"/>
              <w:b/>
              <w:bCs/>
              <w:noProof/>
              <w:szCs w:val="17"/>
            </w:rPr>
            <w:t>1</w:t>
          </w:r>
          <w:r w:rsidRPr="005B07E5">
            <w:rPr>
              <w:rFonts w:ascii="Arial Narrow" w:hAnsi="Arial Narrow"/>
              <w:b/>
              <w:bCs/>
              <w:szCs w:val="17"/>
            </w:rPr>
            <w:fldChar w:fldCharType="end"/>
          </w:r>
          <w:r w:rsidRPr="005B07E5">
            <w:rPr>
              <w:rFonts w:ascii="Arial Narrow" w:hAnsi="Arial Narrow"/>
              <w:szCs w:val="17"/>
            </w:rPr>
            <w:t xml:space="preserve"> de </w:t>
          </w:r>
          <w:r w:rsidRPr="005B07E5">
            <w:rPr>
              <w:rFonts w:ascii="Arial Narrow" w:hAnsi="Arial Narrow"/>
              <w:b/>
              <w:bCs/>
              <w:szCs w:val="17"/>
            </w:rPr>
            <w:fldChar w:fldCharType="begin"/>
          </w:r>
          <w:r w:rsidRPr="005B07E5">
            <w:rPr>
              <w:rFonts w:ascii="Arial Narrow" w:hAnsi="Arial Narrow"/>
              <w:b/>
              <w:bCs/>
              <w:szCs w:val="17"/>
            </w:rPr>
            <w:instrText>NUMPAGES  \* Arabic  \* MERGEFORMAT</w:instrText>
          </w:r>
          <w:r w:rsidRPr="005B07E5">
            <w:rPr>
              <w:rFonts w:ascii="Arial Narrow" w:hAnsi="Arial Narrow"/>
              <w:b/>
              <w:bCs/>
              <w:szCs w:val="17"/>
            </w:rPr>
            <w:fldChar w:fldCharType="separate"/>
          </w:r>
          <w:r w:rsidR="008D3D22">
            <w:rPr>
              <w:rFonts w:ascii="Arial Narrow" w:hAnsi="Arial Narrow"/>
              <w:b/>
              <w:bCs/>
              <w:noProof/>
              <w:szCs w:val="17"/>
            </w:rPr>
            <w:t>1</w:t>
          </w:r>
          <w:r w:rsidRPr="005B07E5">
            <w:rPr>
              <w:rFonts w:ascii="Arial Narrow" w:hAnsi="Arial Narrow"/>
              <w:b/>
              <w:bCs/>
              <w:szCs w:val="17"/>
            </w:rPr>
            <w:fldChar w:fldCharType="end"/>
          </w:r>
        </w:p>
      </w:tc>
    </w:tr>
  </w:tbl>
  <w:p w:rsidR="00A0373F" w:rsidRDefault="00A0373F" w:rsidP="00A0373F">
    <w:pPr>
      <w:pStyle w:val="Rodap"/>
      <w:jc w:val="center"/>
    </w:pPr>
  </w:p>
  <w:p w:rsidR="00A0373F" w:rsidRDefault="00A0373F" w:rsidP="00A0373F">
    <w:pPr>
      <w:pStyle w:val="Rodap"/>
      <w:jc w:val="center"/>
    </w:pPr>
  </w:p>
  <w:p w:rsidR="00A0373F" w:rsidRDefault="00A0373F" w:rsidP="00A0373F">
    <w:pPr>
      <w:pStyle w:val="Rodap"/>
      <w:jc w:val="center"/>
    </w:pPr>
  </w:p>
  <w:p w:rsidR="00A0373F" w:rsidRDefault="00A0373F" w:rsidP="00A0373F">
    <w:pPr>
      <w:pStyle w:val="Rodap"/>
      <w:jc w:val="center"/>
    </w:pPr>
  </w:p>
  <w:p w:rsidR="00A0373F" w:rsidRDefault="00A0373F" w:rsidP="00A0373F">
    <w:pPr>
      <w:pStyle w:val="Rodap"/>
      <w:jc w:val="center"/>
    </w:pPr>
  </w:p>
  <w:p w:rsidR="00A0373F" w:rsidRDefault="00A0373F" w:rsidP="00A0373F">
    <w:pPr>
      <w:pStyle w:val="Rodap"/>
      <w:jc w:val="center"/>
    </w:pPr>
  </w:p>
  <w:p w:rsidR="00A0373F" w:rsidRDefault="00A0373F" w:rsidP="00A0373F">
    <w:pPr>
      <w:pStyle w:val="Rodap"/>
      <w:pBdr>
        <w:top w:val="none" w:sz="0" w:space="0" w:color="auto"/>
      </w:pBdr>
      <w:jc w:val="center"/>
    </w:pPr>
  </w:p>
  <w:p w:rsidR="00A0373F" w:rsidRDefault="00A0373F" w:rsidP="00A0373F">
    <w:pPr>
      <w:pStyle w:val="Rodap"/>
      <w:pBdr>
        <w:top w:val="none" w:sz="0" w:space="0" w:color="auto"/>
      </w:pBdr>
      <w:jc w:val="center"/>
    </w:pPr>
  </w:p>
  <w:p w:rsidR="00A0373F" w:rsidRDefault="00A0373F" w:rsidP="00A0373F">
    <w:pPr>
      <w:pStyle w:val="Rodap"/>
      <w:pBdr>
        <w:top w:val="none" w:sz="0" w:space="0" w:color="auto"/>
      </w:pBdr>
      <w:jc w:val="center"/>
    </w:pPr>
  </w:p>
  <w:p w:rsidR="00A0373F" w:rsidRDefault="00A0373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D22" w:rsidRDefault="008D3D22" w:rsidP="00A0373F">
      <w:r>
        <w:separator/>
      </w:r>
    </w:p>
  </w:footnote>
  <w:footnote w:type="continuationSeparator" w:id="0">
    <w:p w:rsidR="008D3D22" w:rsidRDefault="008D3D22" w:rsidP="00A037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5F2" w:rsidRDefault="008D3D22" w:rsidP="00850CA9">
    <w:pPr>
      <w:pStyle w:val="Cabealho"/>
      <w:tabs>
        <w:tab w:val="clear" w:pos="4419"/>
        <w:tab w:val="clear" w:pos="8838"/>
        <w:tab w:val="left" w:pos="54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77B31"/>
    <w:multiLevelType w:val="hybridMultilevel"/>
    <w:tmpl w:val="AEB4D3E4"/>
    <w:lvl w:ilvl="0" w:tplc="8E026B7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6108434C"/>
    <w:multiLevelType w:val="singleLevel"/>
    <w:tmpl w:val="0416000F"/>
    <w:lvl w:ilvl="0">
      <w:start w:val="1"/>
      <w:numFmt w:val="decimal"/>
      <w:lvlText w:val="%1."/>
      <w:lvlJc w:val="left"/>
      <w:pPr>
        <w:tabs>
          <w:tab w:val="num" w:pos="360"/>
        </w:tabs>
        <w:ind w:left="360" w:hanging="360"/>
      </w:pPr>
    </w:lvl>
  </w:abstractNum>
  <w:abstractNum w:abstractNumId="2" w15:restartNumberingAfterBreak="0">
    <w:nsid w:val="6D7E3F25"/>
    <w:multiLevelType w:val="hybridMultilevel"/>
    <w:tmpl w:val="E0AE1986"/>
    <w:lvl w:ilvl="0" w:tplc="A8AA17F8">
      <w:start w:val="1"/>
      <w:numFmt w:val="decimal"/>
      <w:lvlText w:val="%1."/>
      <w:lvlJc w:val="left"/>
      <w:pPr>
        <w:tabs>
          <w:tab w:val="num" w:pos="0"/>
        </w:tabs>
        <w:ind w:left="0" w:firstLine="0"/>
      </w:pPr>
      <w:rPr>
        <w:rFonts w:hint="default"/>
        <w:b/>
        <w:color w:val="auto"/>
      </w:rPr>
    </w:lvl>
    <w:lvl w:ilvl="1" w:tplc="F9B2DB18">
      <w:numFmt w:val="bullet"/>
      <w:lvlText w:val="•"/>
      <w:lvlJc w:val="left"/>
      <w:pPr>
        <w:ind w:left="1725" w:hanging="645"/>
      </w:pPr>
      <w:rPr>
        <w:rFonts w:ascii="Arial Narrow" w:eastAsia="Times New Roman" w:hAnsi="Arial Narrow" w:cs="Times New Roman"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78121E87"/>
    <w:multiLevelType w:val="multilevel"/>
    <w:tmpl w:val="FAB6A5CE"/>
    <w:lvl w:ilvl="0">
      <w:start w:val="4"/>
      <w:numFmt w:val="decimal"/>
      <w:pStyle w:val="SubItem4-Nivel3"/>
      <w:lvlText w:val="%1."/>
      <w:lvlJc w:val="left"/>
      <w:pPr>
        <w:tabs>
          <w:tab w:val="num" w:pos="360"/>
        </w:tabs>
        <w:ind w:left="360" w:hanging="360"/>
      </w:pPr>
      <w:rPr>
        <w:rFonts w:ascii="Arial" w:hAnsi="Arial" w:hint="default"/>
        <w:b/>
        <w:i w:val="0"/>
        <w:sz w:val="22"/>
      </w:rPr>
    </w:lvl>
    <w:lvl w:ilvl="1">
      <w:start w:val="1"/>
      <w:numFmt w:val="decimal"/>
      <w:pStyle w:val="SubItem4-Nivel2"/>
      <w:lvlText w:val="%1.%2."/>
      <w:lvlJc w:val="left"/>
      <w:pPr>
        <w:tabs>
          <w:tab w:val="num" w:pos="454"/>
        </w:tabs>
        <w:ind w:left="454" w:hanging="397"/>
      </w:pPr>
      <w:rPr>
        <w:rFonts w:ascii="Arial" w:hAnsi="Arial" w:hint="default"/>
        <w:b w:val="0"/>
        <w:i w:val="0"/>
        <w:sz w:val="22"/>
      </w:rPr>
    </w:lvl>
    <w:lvl w:ilvl="2">
      <w:start w:val="1"/>
      <w:numFmt w:val="decimal"/>
      <w:pStyle w:val="SubItem4-Nivel3"/>
      <w:lvlText w:val="%1.%2.%3."/>
      <w:lvlJc w:val="left"/>
      <w:pPr>
        <w:tabs>
          <w:tab w:val="num" w:pos="737"/>
        </w:tabs>
        <w:ind w:left="737" w:hanging="567"/>
      </w:pPr>
      <w:rPr>
        <w:rFonts w:ascii="Arial" w:hAnsi="Arial" w:hint="default"/>
        <w:b w:val="0"/>
        <w:i w:val="0"/>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73F"/>
    <w:rsid w:val="00166A83"/>
    <w:rsid w:val="004239B4"/>
    <w:rsid w:val="006E4826"/>
    <w:rsid w:val="008D3D22"/>
    <w:rsid w:val="009F20DA"/>
    <w:rsid w:val="00A0373F"/>
    <w:rsid w:val="00C008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9AC994-7801-42CC-A7D3-BF7A037F9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73F"/>
    <w:pPr>
      <w:spacing w:after="0" w:line="240" w:lineRule="auto"/>
    </w:pPr>
    <w:rPr>
      <w:rFonts w:ascii="Arial" w:eastAsia="Times New Roman" w:hAnsi="Arial" w:cs="Times New Roman"/>
      <w:szCs w:val="20"/>
      <w:lang w:eastAsia="pt-BR"/>
    </w:rPr>
  </w:style>
  <w:style w:type="paragraph" w:styleId="Ttulo2">
    <w:name w:val="heading 2"/>
    <w:aliases w:val="Título cabeçalho 2"/>
    <w:basedOn w:val="Normal"/>
    <w:next w:val="Normal"/>
    <w:link w:val="Ttulo2Char"/>
    <w:qFormat/>
    <w:rsid w:val="00A0373F"/>
    <w:pPr>
      <w:keepNext/>
      <w:jc w:val="center"/>
      <w:outlineLvl w:val="1"/>
    </w:pPr>
    <w:rPr>
      <w:b/>
      <w:cap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0373F"/>
    <w:rPr>
      <w:rFonts w:ascii="Arial" w:eastAsia="Times New Roman" w:hAnsi="Arial" w:cs="Times New Roman"/>
      <w:b/>
      <w:caps/>
      <w:sz w:val="28"/>
      <w:szCs w:val="20"/>
      <w:lang w:eastAsia="pt-BR"/>
    </w:rPr>
  </w:style>
  <w:style w:type="paragraph" w:styleId="Cabealho">
    <w:name w:val="header"/>
    <w:basedOn w:val="Normal"/>
    <w:link w:val="CabealhoChar"/>
    <w:semiHidden/>
    <w:rsid w:val="00A0373F"/>
    <w:pPr>
      <w:tabs>
        <w:tab w:val="center" w:pos="4419"/>
        <w:tab w:val="right" w:pos="8838"/>
      </w:tabs>
    </w:pPr>
  </w:style>
  <w:style w:type="character" w:customStyle="1" w:styleId="CabealhoChar">
    <w:name w:val="Cabeçalho Char"/>
    <w:basedOn w:val="Fontepargpadro"/>
    <w:link w:val="Cabealho"/>
    <w:semiHidden/>
    <w:rsid w:val="00A0373F"/>
    <w:rPr>
      <w:rFonts w:ascii="Arial" w:eastAsia="Times New Roman" w:hAnsi="Arial" w:cs="Times New Roman"/>
      <w:szCs w:val="20"/>
      <w:lang w:eastAsia="pt-BR"/>
    </w:rPr>
  </w:style>
  <w:style w:type="paragraph" w:styleId="Rodap">
    <w:name w:val="footer"/>
    <w:basedOn w:val="Normal"/>
    <w:link w:val="RodapChar"/>
    <w:semiHidden/>
    <w:rsid w:val="00A0373F"/>
    <w:pPr>
      <w:pBdr>
        <w:top w:val="single" w:sz="8" w:space="1" w:color="auto"/>
      </w:pBdr>
      <w:tabs>
        <w:tab w:val="center" w:pos="4419"/>
        <w:tab w:val="right" w:pos="8838"/>
      </w:tabs>
      <w:jc w:val="both"/>
    </w:pPr>
    <w:rPr>
      <w:sz w:val="16"/>
    </w:rPr>
  </w:style>
  <w:style w:type="character" w:customStyle="1" w:styleId="RodapChar">
    <w:name w:val="Rodapé Char"/>
    <w:basedOn w:val="Fontepargpadro"/>
    <w:link w:val="Rodap"/>
    <w:semiHidden/>
    <w:rsid w:val="00A0373F"/>
    <w:rPr>
      <w:rFonts w:ascii="Arial" w:eastAsia="Times New Roman" w:hAnsi="Arial" w:cs="Times New Roman"/>
      <w:sz w:val="16"/>
      <w:szCs w:val="20"/>
      <w:lang w:eastAsia="pt-BR"/>
    </w:rPr>
  </w:style>
  <w:style w:type="paragraph" w:customStyle="1" w:styleId="Condies">
    <w:name w:val="Condições"/>
    <w:basedOn w:val="Normal"/>
    <w:rsid w:val="00A0373F"/>
    <w:pPr>
      <w:ind w:left="284" w:hanging="284"/>
      <w:jc w:val="both"/>
    </w:pPr>
    <w:rPr>
      <w:rFonts w:ascii="Times New Roman" w:hAnsi="Times New Roman"/>
    </w:rPr>
  </w:style>
  <w:style w:type="paragraph" w:styleId="NormalWeb">
    <w:name w:val="Normal (Web)"/>
    <w:basedOn w:val="Normal"/>
    <w:rsid w:val="00A0373F"/>
    <w:pPr>
      <w:spacing w:before="100" w:beforeAutospacing="1" w:after="100" w:afterAutospacing="1"/>
    </w:pPr>
    <w:rPr>
      <w:rFonts w:ascii="Times New Roman" w:hAnsi="Times New Roman"/>
      <w:sz w:val="24"/>
      <w:szCs w:val="24"/>
    </w:rPr>
  </w:style>
  <w:style w:type="table" w:styleId="Tabelacomgrade">
    <w:name w:val="Table Grid"/>
    <w:basedOn w:val="Tabelanormal"/>
    <w:rsid w:val="00A0373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Item4-Nivel2">
    <w:name w:val="Sub Item (4) - Nivel 2"/>
    <w:basedOn w:val="Normal"/>
    <w:rsid w:val="00A0373F"/>
    <w:pPr>
      <w:numPr>
        <w:ilvl w:val="1"/>
        <w:numId w:val="4"/>
      </w:numPr>
      <w:spacing w:before="60" w:after="60"/>
      <w:ind w:left="567"/>
      <w:jc w:val="both"/>
      <w:outlineLvl w:val="1"/>
    </w:pPr>
  </w:style>
  <w:style w:type="paragraph" w:customStyle="1" w:styleId="SubItem4-Nivel3">
    <w:name w:val="Sub Item (4) - Nivel 3"/>
    <w:basedOn w:val="Normal"/>
    <w:rsid w:val="00A0373F"/>
    <w:pPr>
      <w:numPr>
        <w:ilvl w:val="2"/>
        <w:numId w:val="4"/>
      </w:numPr>
      <w:spacing w:before="60" w:after="60"/>
      <w:ind w:left="1417" w:hanging="73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1146</Words>
  <Characters>6191</Characters>
  <Application>Microsoft Office Word</Application>
  <DocSecurity>0</DocSecurity>
  <Lines>51</Lines>
  <Paragraphs>14</Paragraphs>
  <ScaleCrop>false</ScaleCrop>
  <HeadingPairs>
    <vt:vector size="4" baseType="variant">
      <vt:variant>
        <vt:lpstr>Título</vt:lpstr>
      </vt:variant>
      <vt:variant>
        <vt:i4>1</vt:i4>
      </vt:variant>
      <vt:variant>
        <vt:lpstr>Títulos</vt:lpstr>
      </vt:variant>
      <vt:variant>
        <vt:i4>5</vt:i4>
      </vt:variant>
    </vt:vector>
  </HeadingPairs>
  <TitlesOfParts>
    <vt:vector size="6" baseType="lpstr">
      <vt:lpstr/>
      <vt:lpstr>    </vt:lpstr>
      <vt:lpstr>    </vt:lpstr>
      <vt:lpstr>    </vt:lpstr>
      <vt:lpstr>    Documentação Mínima para Licenciamento AMBIENTAL - ESTE DOCUMENTO DEVE SER ENTRE</vt:lpstr>
      <vt:lpstr>    </vt:lpstr>
    </vt:vector>
  </TitlesOfParts>
  <Company/>
  <LinksUpToDate>false</LinksUpToDate>
  <CharactersWithSpaces>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atendimento.bioprojeta@gmail.com</dc:creator>
  <cp:keywords/>
  <dc:description/>
  <cp:lastModifiedBy>atendimento.bioprojeta@gmail.com</cp:lastModifiedBy>
  <cp:revision>5</cp:revision>
  <cp:lastPrinted>2020-06-08T20:46:00Z</cp:lastPrinted>
  <dcterms:created xsi:type="dcterms:W3CDTF">2020-06-08T20:29:00Z</dcterms:created>
  <dcterms:modified xsi:type="dcterms:W3CDTF">2020-06-08T20:46:00Z</dcterms:modified>
</cp:coreProperties>
</file>